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E67" w:rsidRDefault="00BC2192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cris research program PROJECT</w:t>
      </w:r>
    </w:p>
    <w:p w:rsidR="009F0E67" w:rsidRDefault="009F0E67">
      <w:pPr>
        <w:pStyle w:val="Ttulo3"/>
      </w:pPr>
    </w:p>
    <w:p w:rsidR="009F0E67" w:rsidRDefault="00BC2192">
      <w:pPr>
        <w:pStyle w:val="Ttulo3"/>
      </w:pPr>
      <w:r>
        <w:t>CRIS RESEARCH CALL: (Clinical Talent/</w:t>
      </w:r>
      <w:r w:rsidR="00575C94">
        <w:t xml:space="preserve"> </w:t>
      </w:r>
      <w:r>
        <w:t>Post-Doc Talent / Excellence)</w:t>
      </w:r>
    </w:p>
    <w:p w:rsidR="009F0E67" w:rsidRDefault="00BC2192">
      <w:pPr>
        <w:pStyle w:val="Ttulo3"/>
      </w:pPr>
      <w:r>
        <w:t>INVESTIGATOR´S NAME:</w:t>
      </w:r>
    </w:p>
    <w:p w:rsidR="009F0E67" w:rsidRDefault="00BC2192">
      <w:pPr>
        <w:pStyle w:val="Ttulo3"/>
      </w:pPr>
      <w:r>
        <w:t>HOST INSTITUTION:</w:t>
      </w:r>
    </w:p>
    <w:p w:rsidR="009F0E67" w:rsidRDefault="00BC2192">
      <w:pPr>
        <w:pStyle w:val="Ttulo3"/>
      </w:pPr>
      <w:r>
        <w:t>MENTOR´S NAME:</w:t>
      </w:r>
    </w:p>
    <w:p w:rsidR="009F0E67" w:rsidRDefault="00BC2192">
      <w:pPr>
        <w:pStyle w:val="Ttulo3"/>
      </w:pPr>
      <w:r>
        <w:t>TITLE:</w:t>
      </w:r>
    </w:p>
    <w:p w:rsidR="009F0E67" w:rsidRDefault="00BC2192">
      <w:pPr>
        <w:pStyle w:val="Ttulo3"/>
      </w:pPr>
      <w:r>
        <w:t>PROJECT ACRONYM:</w:t>
      </w:r>
    </w:p>
    <w:p w:rsidR="009F0E67" w:rsidRDefault="009F0E67"/>
    <w:p w:rsidR="009F0E67" w:rsidRDefault="00BC2192">
      <w:pPr>
        <w:pStyle w:val="Ttulo2"/>
        <w:numPr>
          <w:ilvl w:val="0"/>
          <w:numId w:val="6"/>
        </w:numPr>
        <w:ind w:left="360"/>
      </w:pPr>
      <w:r>
        <w:t>SUMMARY</w:t>
      </w:r>
    </w:p>
    <w:p w:rsidR="009F0E67" w:rsidRDefault="00BC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Maximu</w:t>
      </w:r>
      <w:r w:rsidR="00575C94">
        <w:rPr>
          <w:color w:val="000000"/>
        </w:rPr>
        <w:t>m</w:t>
      </w:r>
      <w:r>
        <w:rPr>
          <w:color w:val="000000"/>
        </w:rPr>
        <w:t xml:space="preserve"> of 250 words or 2000 characters including spaces</w:t>
      </w:r>
    </w:p>
    <w:p w:rsidR="009F0E67" w:rsidRDefault="00BC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Key words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BACKGROUND</w:t>
      </w:r>
    </w:p>
    <w:p w:rsidR="009F0E67" w:rsidRDefault="00BC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Background information of the Project and state of the art of the research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HYPOTHESIS AND OBJECTIVES</w:t>
      </w:r>
    </w:p>
    <w:p w:rsidR="009F0E67" w:rsidRDefault="00BC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Description of the hypothesis</w:t>
      </w:r>
    </w:p>
    <w:p w:rsidR="009F0E67" w:rsidRDefault="00BC2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Primary and secondary objectives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METHDOLOGY</w:t>
      </w:r>
    </w:p>
    <w:p w:rsidR="009F0E67" w:rsidRDefault="00BC2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Describe the methodology for developing the Project </w:t>
      </w:r>
    </w:p>
    <w:p w:rsidR="009F0E67" w:rsidRDefault="00BC2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Project design, population, variables, etc.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RESEARCH PROJECT and working plan</w:t>
      </w:r>
    </w:p>
    <w:p w:rsidR="009F0E67" w:rsidRDefault="00BC2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Description of the research project and phases</w:t>
      </w:r>
    </w:p>
    <w:p w:rsidR="009F0E67" w:rsidRDefault="00BC2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Working plan for implementing the project, activities and interim analysis (if any)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color w:val="000000"/>
        </w:rPr>
      </w:pP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lastRenderedPageBreak/>
        <w:t>PROJECT RESOURCES AND COST</w:t>
      </w:r>
    </w:p>
    <w:p w:rsidR="009F0E67" w:rsidRDefault="00BC2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Resources available and other needed for Project development with its justification</w:t>
      </w:r>
    </w:p>
    <w:p w:rsidR="009F0E67" w:rsidRDefault="00BC2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Estimated Budget and other funding sources (if any)</w:t>
      </w:r>
    </w:p>
    <w:tbl>
      <w:tblPr>
        <w:tblStyle w:val="a"/>
        <w:tblW w:w="81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1"/>
        <w:gridCol w:w="2393"/>
      </w:tblGrid>
      <w:tr w:rsidR="009F0E67">
        <w:tc>
          <w:tcPr>
            <w:tcW w:w="57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B4C6E7"/>
          </w:tcPr>
          <w:p w:rsidR="009F0E67" w:rsidRDefault="00BC2192">
            <w:pPr>
              <w:jc w:val="center"/>
            </w:pPr>
            <w:r>
              <w:t>Concept</w:t>
            </w:r>
          </w:p>
        </w:tc>
        <w:tc>
          <w:tcPr>
            <w:tcW w:w="2393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</w:tcPr>
          <w:p w:rsidR="009F0E67" w:rsidRDefault="00BC2192">
            <w:pPr>
              <w:jc w:val="center"/>
            </w:pPr>
            <w:r>
              <w:t>Cost €</w:t>
            </w:r>
          </w:p>
        </w:tc>
      </w:tr>
      <w:tr w:rsidR="009F0E67">
        <w:tc>
          <w:tcPr>
            <w:tcW w:w="5721" w:type="dxa"/>
            <w:tcBorders>
              <w:top w:val="single" w:sz="4" w:space="0" w:color="B4C6E7"/>
            </w:tcBorders>
          </w:tcPr>
          <w:p w:rsidR="009F0E67" w:rsidRDefault="00BC2192">
            <w:r>
              <w:t>Personnel salary (investigator)</w:t>
            </w:r>
          </w:p>
        </w:tc>
        <w:tc>
          <w:tcPr>
            <w:tcW w:w="2393" w:type="dxa"/>
            <w:tcBorders>
              <w:top w:val="single" w:sz="4" w:space="0" w:color="B4C6E7"/>
            </w:tcBorders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Hiring Personnel (staff)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Equipment acquisition and maintenance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Consumables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Outsourcing of technical services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Publication and dissemination expenses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Travel expenses and allowances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Other project direct costs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pPr>
              <w:rPr>
                <w:b/>
              </w:rPr>
            </w:pPr>
            <w:r>
              <w:rPr>
                <w:b/>
              </w:rPr>
              <w:t>Subtotal – project direct costs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 xml:space="preserve">Indirect costs </w:t>
            </w:r>
            <w:r w:rsidR="00575C94">
              <w:t>5</w:t>
            </w:r>
            <w:r>
              <w:t>%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r>
              <w:t>Other costs: audit cost (not included for indirect cost calculation)</w:t>
            </w:r>
          </w:p>
        </w:tc>
        <w:tc>
          <w:tcPr>
            <w:tcW w:w="2393" w:type="dxa"/>
          </w:tcPr>
          <w:p w:rsidR="009F0E67" w:rsidRDefault="009F0E67"/>
        </w:tc>
      </w:tr>
      <w:tr w:rsidR="009F0E67">
        <w:tc>
          <w:tcPr>
            <w:tcW w:w="5721" w:type="dxa"/>
          </w:tcPr>
          <w:p w:rsidR="009F0E67" w:rsidRDefault="00BC2192">
            <w:pPr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2393" w:type="dxa"/>
          </w:tcPr>
          <w:p w:rsidR="009F0E67" w:rsidRDefault="009F0E67"/>
        </w:tc>
      </w:tr>
    </w:tbl>
    <w:p w:rsidR="009F0E67" w:rsidRDefault="009F0E67">
      <w:pPr>
        <w:ind w:left="360"/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PROJECT impact</w:t>
      </w:r>
    </w:p>
    <w:p w:rsidR="009F0E67" w:rsidRDefault="00BC2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Dissemination plan and exploitation of the results</w:t>
      </w:r>
    </w:p>
    <w:p w:rsidR="009F0E67" w:rsidRDefault="00BC2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Foreseen and scientific impact.</w:t>
      </w:r>
    </w:p>
    <w:p w:rsidR="009F0E67" w:rsidRDefault="00BC2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Why this project is strategic for cancer patients and society?</w:t>
      </w:r>
    </w:p>
    <w:p w:rsidR="009F0E67" w:rsidRDefault="009F0E67">
      <w:pPr>
        <w:ind w:left="360"/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PROJECT SCHEDULE</w:t>
      </w:r>
    </w:p>
    <w:p w:rsidR="009F0E67" w:rsidRDefault="00BC2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Flow chart of the Research Project (e.g. Gantt diagram or similar) </w:t>
      </w:r>
    </w:p>
    <w:p w:rsidR="009F0E67" w:rsidRDefault="00BC2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Description of timelines and procedures to develop along the different periods/years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BIBLIOGRAPHY</w:t>
      </w:r>
    </w:p>
    <w:p w:rsidR="009F0E67" w:rsidRDefault="00BC2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List of publications with reference number (not computed for max number of pages)</w:t>
      </w:r>
    </w:p>
    <w:p w:rsidR="009F0E67" w:rsidRDefault="009F0E67">
      <w:pPr>
        <w:pBdr>
          <w:top w:val="nil"/>
          <w:left w:val="nil"/>
          <w:bottom w:val="nil"/>
          <w:right w:val="nil"/>
          <w:between w:val="nil"/>
        </w:pBdr>
        <w:spacing w:before="0"/>
        <w:ind w:left="720" w:hanging="720"/>
        <w:rPr>
          <w:color w:val="000000"/>
        </w:rPr>
      </w:pPr>
    </w:p>
    <w:p w:rsidR="009F0E67" w:rsidRDefault="00BC2192">
      <w:pPr>
        <w:pStyle w:val="Ttulo2"/>
        <w:numPr>
          <w:ilvl w:val="0"/>
          <w:numId w:val="6"/>
        </w:numPr>
        <w:ind w:left="360"/>
      </w:pPr>
      <w:r>
        <w:t>Figures AND GRAPHICS</w:t>
      </w:r>
    </w:p>
    <w:p w:rsidR="009F0E67" w:rsidRDefault="00BC21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Supporting figures and graphics with reference number (not computed for max number of pages)</w:t>
      </w:r>
    </w:p>
    <w:p w:rsidR="009F0E67" w:rsidRDefault="00BC219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9F0E67" w:rsidRDefault="00BC2192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GENERAL INSTRUCTIONS</w:t>
      </w:r>
    </w:p>
    <w:p w:rsidR="009F0E67" w:rsidRDefault="00BC2192">
      <w:pPr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Maximum research project length is 5 pages for Clinical Talent, 10 for Post-Doc Talent and 15 pages for Excellence program</w:t>
      </w:r>
    </w:p>
    <w:p w:rsidR="009F0E67" w:rsidRDefault="00BC219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Research Project should be completed in English language. </w:t>
      </w:r>
    </w:p>
    <w:p w:rsidR="009F0E67" w:rsidRDefault="00BC2192">
      <w:pPr>
        <w:rPr>
          <w:sz w:val="22"/>
          <w:szCs w:val="22"/>
        </w:rPr>
      </w:pPr>
      <w:r>
        <w:rPr>
          <w:sz w:val="22"/>
          <w:szCs w:val="22"/>
        </w:rPr>
        <w:t>Please complete in Calibri, Times New Roman, Arial or Helvetica 11-12 letter and single space</w:t>
      </w:r>
    </w:p>
    <w:p w:rsidR="009F0E67" w:rsidRDefault="00BC2192">
      <w:pPr>
        <w:rPr>
          <w:sz w:val="22"/>
          <w:szCs w:val="22"/>
        </w:rPr>
      </w:pPr>
      <w:r>
        <w:rPr>
          <w:sz w:val="22"/>
          <w:szCs w:val="22"/>
        </w:rPr>
        <w:t>Once finished the Research Project form, please print PDF format (no more than 4 Mb) and upload to the CRIS Research Programs Application</w:t>
      </w:r>
    </w:p>
    <w:sectPr w:rsidR="009F0E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225" w:rsidRDefault="00932225">
      <w:pPr>
        <w:spacing w:before="0" w:after="0" w:line="240" w:lineRule="auto"/>
      </w:pPr>
      <w:r>
        <w:separator/>
      </w:r>
    </w:p>
  </w:endnote>
  <w:endnote w:type="continuationSeparator" w:id="0">
    <w:p w:rsidR="00932225" w:rsidRDefault="00932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E67" w:rsidRDefault="00BC21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CRIS Research Programs</w:t>
    </w:r>
  </w:p>
  <w:p w:rsidR="009F0E67" w:rsidRDefault="00BC21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Project 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177B40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225" w:rsidRDefault="00932225">
      <w:pPr>
        <w:spacing w:before="0" w:after="0" w:line="240" w:lineRule="auto"/>
      </w:pPr>
      <w:r>
        <w:separator/>
      </w:r>
    </w:p>
  </w:footnote>
  <w:footnote w:type="continuationSeparator" w:id="0">
    <w:p w:rsidR="00932225" w:rsidRDefault="009322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E67" w:rsidRDefault="00BC21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-191134</wp:posOffset>
          </wp:positionV>
          <wp:extent cx="1524000" cy="93980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34D"/>
    <w:multiLevelType w:val="multilevel"/>
    <w:tmpl w:val="50C4E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F56E81"/>
    <w:multiLevelType w:val="multilevel"/>
    <w:tmpl w:val="38D22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181"/>
    <w:multiLevelType w:val="multilevel"/>
    <w:tmpl w:val="F5CAF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3C5724"/>
    <w:multiLevelType w:val="multilevel"/>
    <w:tmpl w:val="6EDA0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380F78"/>
    <w:multiLevelType w:val="multilevel"/>
    <w:tmpl w:val="2FF09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FE38E8"/>
    <w:multiLevelType w:val="multilevel"/>
    <w:tmpl w:val="97B68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67"/>
    <w:rsid w:val="00082FE5"/>
    <w:rsid w:val="00177B40"/>
    <w:rsid w:val="00326C32"/>
    <w:rsid w:val="00575C94"/>
    <w:rsid w:val="00932225"/>
    <w:rsid w:val="009F0E67"/>
    <w:rsid w:val="00BC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3172B"/>
  <w15:docId w15:val="{9D1F679E-1E10-AF4C-B295-645F9C5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s-ES_trad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6BozwBbjowmt1j4r2iQt5/4pQ==">AMUW2mUqY1Ui9iKKnXBIJbf9GSFyoua2SxT2ntKAkda2ZwXJBtbMQCYUjWgoL/aWJBjcRV23vbS5UprU6oDD7Hlvshr9AkZMR50KBOvS/FHosjcpIjSpGOuXckkSOh3sEgMTtIrolLCh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Tamara Mondejar</cp:lastModifiedBy>
  <cp:revision>2</cp:revision>
  <dcterms:created xsi:type="dcterms:W3CDTF">2020-05-08T10:55:00Z</dcterms:created>
  <dcterms:modified xsi:type="dcterms:W3CDTF">2020-05-08T10:55:00Z</dcterms:modified>
</cp:coreProperties>
</file>