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CF1D9" w14:textId="77777777" w:rsidR="003523D8" w:rsidRDefault="003523D8"/>
    <w:p w14:paraId="3C3C1255" w14:textId="77777777" w:rsidR="00345B16" w:rsidRDefault="00345B16" w:rsidP="00345B16"/>
    <w:p w14:paraId="2AAD0E1C" w14:textId="40E17E99" w:rsidR="00345B16" w:rsidRDefault="00345B16" w:rsidP="00345B16">
      <w:pPr>
        <w:jc w:val="center"/>
        <w:rPr>
          <w:b/>
          <w:color w:val="000000"/>
          <w:sz w:val="28"/>
          <w:szCs w:val="28"/>
        </w:rPr>
      </w:pPr>
      <w:r>
        <w:rPr>
          <w:b/>
          <w:color w:val="000000"/>
          <w:sz w:val="28"/>
          <w:szCs w:val="28"/>
        </w:rPr>
        <w:t>NOTA DE PRENSA</w:t>
      </w:r>
    </w:p>
    <w:p w14:paraId="133BAE60" w14:textId="60A4A3C5" w:rsidR="003758F1" w:rsidRDefault="003758F1" w:rsidP="00345B16">
      <w:pPr>
        <w:jc w:val="center"/>
        <w:rPr>
          <w:rFonts w:asciiTheme="minorHAnsi" w:hAnsiTheme="minorHAnsi" w:cstheme="minorHAnsi"/>
          <w:b/>
          <w:bCs/>
          <w:color w:val="000000" w:themeColor="text1"/>
          <w:sz w:val="28"/>
          <w:szCs w:val="28"/>
        </w:rPr>
      </w:pPr>
      <w:r w:rsidRPr="001452CC">
        <w:rPr>
          <w:rFonts w:asciiTheme="minorHAnsi" w:hAnsiTheme="minorHAnsi" w:cstheme="minorHAnsi"/>
          <w:b/>
          <w:bCs/>
          <w:color w:val="000000" w:themeColor="text1"/>
          <w:sz w:val="28"/>
          <w:szCs w:val="28"/>
        </w:rPr>
        <w:t>Médico</w:t>
      </w:r>
      <w:r w:rsidR="001452CC" w:rsidRPr="001452CC">
        <w:rPr>
          <w:rFonts w:asciiTheme="minorHAnsi" w:hAnsiTheme="minorHAnsi" w:cstheme="minorHAnsi"/>
          <w:b/>
          <w:bCs/>
          <w:color w:val="000000" w:themeColor="text1"/>
          <w:sz w:val="28"/>
          <w:szCs w:val="28"/>
        </w:rPr>
        <w:t>s</w:t>
      </w:r>
      <w:r w:rsidRPr="001452CC">
        <w:rPr>
          <w:rFonts w:asciiTheme="minorHAnsi" w:hAnsiTheme="minorHAnsi" w:cstheme="minorHAnsi"/>
          <w:b/>
          <w:bCs/>
          <w:color w:val="000000" w:themeColor="text1"/>
          <w:sz w:val="28"/>
          <w:szCs w:val="28"/>
        </w:rPr>
        <w:t xml:space="preserve"> y paciente</w:t>
      </w:r>
      <w:r w:rsidR="001452CC" w:rsidRPr="001452CC">
        <w:rPr>
          <w:rFonts w:asciiTheme="minorHAnsi" w:hAnsiTheme="minorHAnsi" w:cstheme="minorHAnsi"/>
          <w:b/>
          <w:bCs/>
          <w:color w:val="000000" w:themeColor="text1"/>
          <w:sz w:val="28"/>
          <w:szCs w:val="28"/>
        </w:rPr>
        <w:t xml:space="preserve">s de la Fundación CRIS contra el cáncer </w:t>
      </w:r>
      <w:r w:rsidRPr="001452CC">
        <w:rPr>
          <w:rFonts w:asciiTheme="minorHAnsi" w:hAnsiTheme="minorHAnsi" w:cstheme="minorHAnsi"/>
          <w:b/>
          <w:bCs/>
          <w:color w:val="000000" w:themeColor="text1"/>
          <w:sz w:val="28"/>
          <w:szCs w:val="28"/>
        </w:rPr>
        <w:t>a</w:t>
      </w:r>
      <w:r w:rsidR="001452CC" w:rsidRPr="001452CC">
        <w:rPr>
          <w:rFonts w:asciiTheme="minorHAnsi" w:hAnsiTheme="minorHAnsi" w:cstheme="minorHAnsi"/>
          <w:b/>
          <w:bCs/>
          <w:color w:val="000000" w:themeColor="text1"/>
          <w:sz w:val="28"/>
          <w:szCs w:val="28"/>
        </w:rPr>
        <w:t>lcanzan</w:t>
      </w:r>
      <w:r w:rsidRPr="001452CC">
        <w:rPr>
          <w:rFonts w:asciiTheme="minorHAnsi" w:hAnsiTheme="minorHAnsi" w:cstheme="minorHAnsi"/>
          <w:b/>
          <w:bCs/>
          <w:color w:val="000000" w:themeColor="text1"/>
          <w:sz w:val="28"/>
          <w:szCs w:val="28"/>
        </w:rPr>
        <w:t xml:space="preserve"> la cumbre del Kilimanjaro para llamar la atención al Gobierno de España </w:t>
      </w:r>
    </w:p>
    <w:p w14:paraId="1BD4DD6E" w14:textId="3E3110F4" w:rsidR="001452CC" w:rsidRPr="001452CC" w:rsidRDefault="001452CC" w:rsidP="00345B16">
      <w:pPr>
        <w:jc w:val="center"/>
        <w:rPr>
          <w:rFonts w:asciiTheme="minorHAnsi" w:hAnsiTheme="minorHAnsi" w:cstheme="minorHAnsi"/>
          <w:b/>
          <w:bCs/>
          <w:color w:val="000000" w:themeColor="text1"/>
          <w:sz w:val="28"/>
          <w:szCs w:val="28"/>
        </w:rPr>
      </w:pPr>
      <w:r>
        <w:rPr>
          <w:noProof/>
        </w:rPr>
        <w:drawing>
          <wp:inline distT="0" distB="0" distL="0" distR="0" wp14:anchorId="5CEA8641" wp14:editId="753F0F30">
            <wp:extent cx="5400040" cy="4050030"/>
            <wp:effectExtent l="0" t="0" r="0" b="7620"/>
            <wp:docPr id="286686430" name="Imagen 1" descr="Un grupo de personas en medio de niev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86430" name="Imagen 1" descr="Un grupo de personas en medio de nieve&#10;&#10;Descripción generada automáticamente con confianza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77717514" w14:textId="020D0E88" w:rsidR="00AE7B95" w:rsidRPr="001452CC" w:rsidRDefault="001452CC" w:rsidP="001452CC">
      <w:pPr>
        <w:pStyle w:val="Prrafodelista"/>
        <w:numPr>
          <w:ilvl w:val="0"/>
          <w:numId w:val="3"/>
        </w:numPr>
        <w:jc w:val="both"/>
        <w:rPr>
          <w:rFonts w:asciiTheme="minorHAnsi" w:hAnsiTheme="minorHAnsi" w:cstheme="minorHAnsi"/>
          <w:bCs/>
          <w:color w:val="000000"/>
        </w:rPr>
      </w:pPr>
      <w:r w:rsidRPr="001452CC">
        <w:rPr>
          <w:rFonts w:asciiTheme="minorHAnsi" w:hAnsiTheme="minorHAnsi" w:cstheme="minorHAnsi"/>
          <w:bCs/>
          <w:color w:val="000000"/>
        </w:rPr>
        <w:t xml:space="preserve">Desde el punto más alto de África, han querido insistir al Ministerio de </w:t>
      </w:r>
      <w:r>
        <w:rPr>
          <w:rFonts w:asciiTheme="minorHAnsi" w:hAnsiTheme="minorHAnsi" w:cstheme="minorHAnsi"/>
          <w:bCs/>
          <w:color w:val="000000"/>
        </w:rPr>
        <w:t>S</w:t>
      </w:r>
      <w:r w:rsidRPr="001452CC">
        <w:rPr>
          <w:rFonts w:asciiTheme="minorHAnsi" w:hAnsiTheme="minorHAnsi" w:cstheme="minorHAnsi"/>
          <w:bCs/>
          <w:color w:val="000000"/>
        </w:rPr>
        <w:t xml:space="preserve">anidad del Gobierno de España, en la urgente necesidad de aprobar la </w:t>
      </w:r>
      <w:r w:rsidR="003758F1" w:rsidRPr="001452CC">
        <w:rPr>
          <w:rFonts w:asciiTheme="minorHAnsi" w:hAnsiTheme="minorHAnsi" w:cstheme="minorHAnsi"/>
          <w:bCs/>
          <w:color w:val="000000"/>
        </w:rPr>
        <w:t>financiación</w:t>
      </w:r>
      <w:r w:rsidR="00891A6C" w:rsidRPr="001452CC">
        <w:rPr>
          <w:rFonts w:asciiTheme="minorHAnsi" w:hAnsiTheme="minorHAnsi" w:cstheme="minorHAnsi"/>
          <w:bCs/>
          <w:color w:val="000000"/>
        </w:rPr>
        <w:t xml:space="preserve"> las terapias CAR-T en los tumores</w:t>
      </w:r>
      <w:r w:rsidRPr="001452CC">
        <w:rPr>
          <w:rFonts w:asciiTheme="minorHAnsi" w:hAnsiTheme="minorHAnsi" w:cstheme="minorHAnsi"/>
          <w:bCs/>
          <w:color w:val="000000"/>
        </w:rPr>
        <w:t xml:space="preserve"> de sangre</w:t>
      </w:r>
      <w:r w:rsidR="00891A6C" w:rsidRPr="001452CC">
        <w:rPr>
          <w:rFonts w:asciiTheme="minorHAnsi" w:hAnsiTheme="minorHAnsi" w:cstheme="minorHAnsi"/>
          <w:bCs/>
          <w:color w:val="000000"/>
        </w:rPr>
        <w:t xml:space="preserve"> indicados</w:t>
      </w:r>
      <w:r>
        <w:rPr>
          <w:rFonts w:asciiTheme="minorHAnsi" w:hAnsiTheme="minorHAnsi" w:cstheme="minorHAnsi"/>
          <w:bCs/>
          <w:color w:val="000000"/>
        </w:rPr>
        <w:t>.</w:t>
      </w:r>
    </w:p>
    <w:p w14:paraId="67ABD4C0" w14:textId="62874C4F" w:rsidR="004A6855" w:rsidRDefault="00891A6C" w:rsidP="004A6855">
      <w:pPr>
        <w:pStyle w:val="Prrafodelista"/>
        <w:numPr>
          <w:ilvl w:val="0"/>
          <w:numId w:val="3"/>
        </w:numPr>
        <w:jc w:val="both"/>
        <w:rPr>
          <w:rFonts w:asciiTheme="minorHAnsi" w:hAnsiTheme="minorHAnsi" w:cstheme="minorHAnsi"/>
          <w:bCs/>
          <w:color w:val="000000"/>
        </w:rPr>
      </w:pPr>
      <w:r w:rsidRPr="00891A6C">
        <w:rPr>
          <w:bCs/>
          <w:color w:val="000000"/>
        </w:rPr>
        <w:t xml:space="preserve">Cientos de personas con cáncer </w:t>
      </w:r>
      <w:r>
        <w:rPr>
          <w:bCs/>
          <w:color w:val="000000"/>
        </w:rPr>
        <w:t xml:space="preserve">de sangre </w:t>
      </w:r>
      <w:r w:rsidRPr="00891A6C">
        <w:rPr>
          <w:bCs/>
          <w:color w:val="000000"/>
        </w:rPr>
        <w:t xml:space="preserve">están a la espera de ser tratados con estos </w:t>
      </w:r>
      <w:r w:rsidRPr="004A6855">
        <w:rPr>
          <w:rFonts w:asciiTheme="minorHAnsi" w:hAnsiTheme="minorHAnsi" w:cstheme="minorHAnsi"/>
          <w:bCs/>
          <w:color w:val="000000"/>
        </w:rPr>
        <w:t>innovadores tratamientos como única opción de vida</w:t>
      </w:r>
      <w:r w:rsidR="00BF7719">
        <w:rPr>
          <w:rFonts w:asciiTheme="minorHAnsi" w:hAnsiTheme="minorHAnsi" w:cstheme="minorHAnsi"/>
          <w:bCs/>
          <w:color w:val="000000"/>
        </w:rPr>
        <w:t xml:space="preserve"> y se calcula, según algunas estimaciones, que en </w:t>
      </w:r>
      <w:r w:rsidR="00432221">
        <w:rPr>
          <w:rFonts w:asciiTheme="minorHAnsi" w:hAnsiTheme="minorHAnsi" w:cstheme="minorHAnsi"/>
          <w:bCs/>
          <w:color w:val="000000"/>
        </w:rPr>
        <w:t xml:space="preserve"> 2 años hemos perdido a 500 personas</w:t>
      </w:r>
      <w:r w:rsidR="00BF7719">
        <w:rPr>
          <w:rFonts w:asciiTheme="minorHAnsi" w:hAnsiTheme="minorHAnsi" w:cstheme="minorHAnsi"/>
          <w:bCs/>
          <w:color w:val="000000"/>
        </w:rPr>
        <w:t>.</w:t>
      </w:r>
      <w:r w:rsidR="00432221">
        <w:rPr>
          <w:rFonts w:asciiTheme="minorHAnsi" w:hAnsiTheme="minorHAnsi" w:cstheme="minorHAnsi"/>
          <w:bCs/>
          <w:color w:val="000000"/>
        </w:rPr>
        <w:t xml:space="preserve"> </w:t>
      </w:r>
    </w:p>
    <w:p w14:paraId="46BBE1E0" w14:textId="7EAFF608" w:rsidR="00B42667" w:rsidRPr="005B7F0C" w:rsidRDefault="004A6855" w:rsidP="004A6855">
      <w:pPr>
        <w:pStyle w:val="Prrafodelista"/>
        <w:numPr>
          <w:ilvl w:val="0"/>
          <w:numId w:val="3"/>
        </w:numPr>
        <w:jc w:val="both"/>
        <w:rPr>
          <w:rFonts w:asciiTheme="minorHAnsi" w:hAnsiTheme="minorHAnsi" w:cstheme="minorHAnsi"/>
          <w:bCs/>
          <w:color w:val="000000" w:themeColor="text1"/>
        </w:rPr>
      </w:pPr>
      <w:r w:rsidRPr="004A6855">
        <w:rPr>
          <w:rFonts w:asciiTheme="minorHAnsi" w:hAnsiTheme="minorHAnsi" w:cstheme="minorHAnsi"/>
          <w:color w:val="000000" w:themeColor="text1"/>
          <w:shd w:val="clear" w:color="auto" w:fill="FFFFFF"/>
        </w:rPr>
        <w:t>Para los investigadores resulta especialmente frustrante crear, desarrollar y participar en ensayos clínicos con terapias que luego en nuestro país tienen tantas dificultades para aprobarse y llegar a los pacientes.</w:t>
      </w:r>
    </w:p>
    <w:p w14:paraId="424505F9" w14:textId="77777777" w:rsidR="005B7F0C" w:rsidRPr="005B7F0C" w:rsidRDefault="005B7F0C" w:rsidP="005B7F0C">
      <w:pPr>
        <w:jc w:val="both"/>
        <w:rPr>
          <w:rFonts w:asciiTheme="minorHAnsi" w:hAnsiTheme="minorHAnsi" w:cstheme="minorHAnsi"/>
          <w:bCs/>
          <w:color w:val="000000" w:themeColor="text1"/>
        </w:rPr>
      </w:pPr>
    </w:p>
    <w:p w14:paraId="7B072FF8" w14:textId="6467E937" w:rsidR="005B7F0C" w:rsidRPr="005B7F0C" w:rsidRDefault="005B7F0C" w:rsidP="005B7F0C">
      <w:pPr>
        <w:pStyle w:val="Prrafodelista"/>
        <w:numPr>
          <w:ilvl w:val="0"/>
          <w:numId w:val="3"/>
        </w:numPr>
        <w:shd w:val="clear" w:color="auto" w:fill="FFFFFF"/>
        <w:rPr>
          <w:rFonts w:asciiTheme="minorHAnsi" w:eastAsia="Times New Roman" w:hAnsiTheme="minorHAnsi" w:cstheme="minorHAnsi"/>
          <w:color w:val="4472C4" w:themeColor="accent1"/>
          <w:sz w:val="24"/>
          <w:szCs w:val="24"/>
          <w:lang w:eastAsia="es-ES" w:bidi="he-IL"/>
        </w:rPr>
      </w:pPr>
      <w:proofErr w:type="gramStart"/>
      <w:r w:rsidRPr="005B7F0C">
        <w:rPr>
          <w:rFonts w:asciiTheme="minorHAnsi" w:hAnsiTheme="minorHAnsi" w:cstheme="minorHAnsi"/>
          <w:color w:val="4472C4" w:themeColor="accent1"/>
          <w:sz w:val="24"/>
          <w:szCs w:val="24"/>
        </w:rPr>
        <w:t>Link</w:t>
      </w:r>
      <w:proofErr w:type="gramEnd"/>
      <w:r w:rsidRPr="005B7F0C">
        <w:rPr>
          <w:rFonts w:asciiTheme="minorHAnsi" w:hAnsiTheme="minorHAnsi" w:cstheme="minorHAnsi"/>
          <w:color w:val="4472C4" w:themeColor="accent1"/>
          <w:sz w:val="24"/>
          <w:szCs w:val="24"/>
        </w:rPr>
        <w:t xml:space="preserve"> compactado de imágenes para televisione</w:t>
      </w:r>
      <w:r>
        <w:rPr>
          <w:rFonts w:asciiTheme="minorHAnsi" w:hAnsiTheme="minorHAnsi" w:cstheme="minorHAnsi"/>
          <w:color w:val="4472C4" w:themeColor="accent1"/>
          <w:sz w:val="24"/>
          <w:szCs w:val="24"/>
        </w:rPr>
        <w:t>s</w:t>
      </w:r>
      <w:r w:rsidR="00432221" w:rsidRPr="00432221">
        <w:rPr>
          <w:rFonts w:asciiTheme="minorHAnsi" w:hAnsiTheme="minorHAnsi" w:cstheme="minorHAnsi"/>
          <w:color w:val="4472C4" w:themeColor="accent1"/>
          <w:sz w:val="24"/>
          <w:szCs w:val="24"/>
        </w:rPr>
        <w:t xml:space="preserve"> </w:t>
      </w:r>
      <w:hyperlink r:id="rId8" w:history="1">
        <w:r w:rsidR="00432221" w:rsidRPr="005E557A">
          <w:rPr>
            <w:rStyle w:val="Hipervnculo"/>
            <w:rFonts w:asciiTheme="minorHAnsi" w:hAnsiTheme="minorHAnsi" w:cstheme="minorHAnsi"/>
            <w:sz w:val="24"/>
            <w:szCs w:val="24"/>
          </w:rPr>
          <w:t>https://we.tl/t-xmZPQCumMt</w:t>
        </w:r>
      </w:hyperlink>
    </w:p>
    <w:p w14:paraId="5DC82910" w14:textId="77777777" w:rsidR="005B7F0C" w:rsidRPr="005B7F0C" w:rsidRDefault="005B7F0C" w:rsidP="005B7F0C">
      <w:pPr>
        <w:pStyle w:val="Prrafodelista"/>
        <w:rPr>
          <w:rFonts w:asciiTheme="minorHAnsi" w:hAnsiTheme="minorHAnsi" w:cstheme="minorHAnsi"/>
          <w:color w:val="4472C4" w:themeColor="accent1"/>
          <w:sz w:val="24"/>
          <w:szCs w:val="24"/>
        </w:rPr>
      </w:pPr>
    </w:p>
    <w:p w14:paraId="3E349B90" w14:textId="400263BC" w:rsidR="005B7F0C" w:rsidRPr="005B7F0C" w:rsidRDefault="005B7F0C" w:rsidP="005B7F0C">
      <w:pPr>
        <w:pStyle w:val="Prrafodelista"/>
        <w:numPr>
          <w:ilvl w:val="0"/>
          <w:numId w:val="3"/>
        </w:numPr>
        <w:shd w:val="clear" w:color="auto" w:fill="FFFFFF"/>
        <w:rPr>
          <w:rFonts w:asciiTheme="minorHAnsi" w:eastAsia="Times New Roman" w:hAnsiTheme="minorHAnsi" w:cstheme="minorHAnsi"/>
          <w:color w:val="4472C4" w:themeColor="accent1"/>
          <w:sz w:val="24"/>
          <w:szCs w:val="24"/>
          <w:lang w:eastAsia="es-ES" w:bidi="he-IL"/>
        </w:rPr>
      </w:pPr>
      <w:r w:rsidRPr="005B7F0C">
        <w:rPr>
          <w:rFonts w:asciiTheme="minorHAnsi" w:hAnsiTheme="minorHAnsi" w:cstheme="minorHAnsi"/>
          <w:color w:val="4472C4" w:themeColor="accent1"/>
          <w:sz w:val="24"/>
          <w:szCs w:val="24"/>
        </w:rPr>
        <w:t>Link de fotografías</w:t>
      </w:r>
      <w:r w:rsidR="00432221">
        <w:rPr>
          <w:rFonts w:asciiTheme="minorHAnsi" w:hAnsiTheme="minorHAnsi" w:cstheme="minorHAnsi"/>
          <w:color w:val="4472C4" w:themeColor="accent1"/>
          <w:sz w:val="24"/>
          <w:szCs w:val="24"/>
        </w:rPr>
        <w:t xml:space="preserve">    </w:t>
      </w:r>
      <w:hyperlink r:id="rId9" w:history="1">
        <w:r w:rsidR="00432221" w:rsidRPr="005E557A">
          <w:rPr>
            <w:rStyle w:val="Hipervnculo"/>
            <w:rFonts w:asciiTheme="minorHAnsi" w:hAnsiTheme="minorHAnsi" w:cstheme="minorHAnsi"/>
            <w:sz w:val="24"/>
            <w:szCs w:val="24"/>
          </w:rPr>
          <w:t>https://we.tl/t-tv5fUrRkpg</w:t>
        </w:r>
      </w:hyperlink>
    </w:p>
    <w:p w14:paraId="4500CD8C" w14:textId="77777777" w:rsidR="005B7F0C" w:rsidRPr="005B7F0C" w:rsidRDefault="005B7F0C" w:rsidP="005B7F0C">
      <w:pPr>
        <w:pStyle w:val="Prrafodelista"/>
        <w:rPr>
          <w:rFonts w:asciiTheme="minorHAnsi" w:eastAsia="Times New Roman" w:hAnsiTheme="minorHAnsi" w:cstheme="minorHAnsi"/>
          <w:color w:val="4472C4" w:themeColor="accent1"/>
          <w:sz w:val="24"/>
          <w:szCs w:val="24"/>
          <w:lang w:eastAsia="es-ES" w:bidi="he-IL"/>
        </w:rPr>
      </w:pPr>
    </w:p>
    <w:p w14:paraId="2ACAE6B1" w14:textId="77777777" w:rsidR="005B7F0C" w:rsidRDefault="005B7F0C" w:rsidP="005B7F0C">
      <w:pPr>
        <w:pStyle w:val="Prrafodelista"/>
        <w:shd w:val="clear" w:color="auto" w:fill="FFFFFF"/>
        <w:rPr>
          <w:rFonts w:asciiTheme="minorHAnsi" w:eastAsia="Times New Roman" w:hAnsiTheme="minorHAnsi" w:cstheme="minorHAnsi"/>
          <w:color w:val="4472C4" w:themeColor="accent1"/>
          <w:sz w:val="24"/>
          <w:szCs w:val="24"/>
          <w:lang w:eastAsia="es-ES" w:bidi="he-IL"/>
        </w:rPr>
      </w:pPr>
    </w:p>
    <w:p w14:paraId="5D386F15" w14:textId="77777777" w:rsidR="005B7F0C" w:rsidRDefault="005B7F0C" w:rsidP="005B7F0C">
      <w:pPr>
        <w:pStyle w:val="Prrafodelista"/>
        <w:shd w:val="clear" w:color="auto" w:fill="FFFFFF"/>
        <w:rPr>
          <w:rFonts w:asciiTheme="minorHAnsi" w:eastAsia="Times New Roman" w:hAnsiTheme="minorHAnsi" w:cstheme="minorHAnsi"/>
          <w:color w:val="4472C4" w:themeColor="accent1"/>
          <w:sz w:val="24"/>
          <w:szCs w:val="24"/>
          <w:lang w:eastAsia="es-ES" w:bidi="he-IL"/>
        </w:rPr>
      </w:pPr>
    </w:p>
    <w:p w14:paraId="7F774FD1" w14:textId="77777777" w:rsidR="005B7F0C" w:rsidRDefault="005B7F0C" w:rsidP="005B7F0C">
      <w:pPr>
        <w:pStyle w:val="Prrafodelista"/>
        <w:shd w:val="clear" w:color="auto" w:fill="FFFFFF"/>
        <w:rPr>
          <w:rFonts w:asciiTheme="minorHAnsi" w:eastAsia="Times New Roman" w:hAnsiTheme="minorHAnsi" w:cstheme="minorHAnsi"/>
          <w:color w:val="4472C4" w:themeColor="accent1"/>
          <w:sz w:val="24"/>
          <w:szCs w:val="24"/>
          <w:lang w:eastAsia="es-ES" w:bidi="he-IL"/>
        </w:rPr>
      </w:pPr>
    </w:p>
    <w:p w14:paraId="2AA225F0" w14:textId="77777777" w:rsidR="005B7F0C" w:rsidRPr="005B7F0C" w:rsidRDefault="005B7F0C" w:rsidP="005B7F0C">
      <w:pPr>
        <w:pStyle w:val="Prrafodelista"/>
        <w:shd w:val="clear" w:color="auto" w:fill="FFFFFF"/>
        <w:rPr>
          <w:rFonts w:asciiTheme="minorHAnsi" w:eastAsia="Times New Roman" w:hAnsiTheme="minorHAnsi" w:cstheme="minorHAnsi"/>
          <w:color w:val="4472C4" w:themeColor="accent1"/>
          <w:sz w:val="24"/>
          <w:szCs w:val="24"/>
          <w:lang w:eastAsia="es-ES" w:bidi="he-IL"/>
        </w:rPr>
      </w:pPr>
    </w:p>
    <w:p w14:paraId="6E3107EC" w14:textId="062A135A" w:rsidR="00962C4A" w:rsidRDefault="00345B16" w:rsidP="009970AC">
      <w:pPr>
        <w:jc w:val="both"/>
        <w:rPr>
          <w:color w:val="000000"/>
        </w:rPr>
      </w:pPr>
      <w:r>
        <w:rPr>
          <w:b/>
          <w:color w:val="000000"/>
        </w:rPr>
        <w:t xml:space="preserve">Madrid, a </w:t>
      </w:r>
      <w:r w:rsidR="00B42667">
        <w:rPr>
          <w:b/>
          <w:color w:val="000000"/>
        </w:rPr>
        <w:t>1</w:t>
      </w:r>
      <w:r w:rsidR="00F062D0">
        <w:rPr>
          <w:b/>
          <w:color w:val="000000"/>
        </w:rPr>
        <w:t>1</w:t>
      </w:r>
      <w:r>
        <w:rPr>
          <w:b/>
          <w:color w:val="000000"/>
        </w:rPr>
        <w:t xml:space="preserve"> de </w:t>
      </w:r>
      <w:r w:rsidR="001452CC">
        <w:rPr>
          <w:b/>
          <w:color w:val="000000"/>
        </w:rPr>
        <w:t>diciembre</w:t>
      </w:r>
      <w:r>
        <w:rPr>
          <w:b/>
          <w:color w:val="000000"/>
        </w:rPr>
        <w:t xml:space="preserve"> de 2023; </w:t>
      </w:r>
      <w:r w:rsidRPr="00821F5F">
        <w:rPr>
          <w:color w:val="000000"/>
          <w:highlight w:val="white"/>
        </w:rPr>
        <w:t>La Fundación CRIS contra el cáncer</w:t>
      </w:r>
      <w:r w:rsidRPr="00821F5F">
        <w:rPr>
          <w:color w:val="000000"/>
        </w:rPr>
        <w:t>, entidad referencia en la investigación contra esta enfermedad,</w:t>
      </w:r>
      <w:r w:rsidR="00792DBF" w:rsidRPr="00821F5F">
        <w:rPr>
          <w:color w:val="000000"/>
        </w:rPr>
        <w:t xml:space="preserve"> </w:t>
      </w:r>
      <w:r w:rsidR="001452CC">
        <w:rPr>
          <w:color w:val="000000"/>
        </w:rPr>
        <w:t xml:space="preserve">ha alcanzado el punto más alto de África con un objetivo: pedir al Ministerio de Sanidad del Gobierno de España que no deje atrás a un solo paciente de cáncer cuando existen tratamientos altamente efectivos y que, </w:t>
      </w:r>
      <w:proofErr w:type="gramStart"/>
      <w:r w:rsidR="001452CC">
        <w:rPr>
          <w:color w:val="000000"/>
        </w:rPr>
        <w:t>a día de hoy</w:t>
      </w:r>
      <w:proofErr w:type="gramEnd"/>
      <w:r w:rsidR="001452CC">
        <w:rPr>
          <w:color w:val="000000"/>
        </w:rPr>
        <w:t xml:space="preserve">, el Sistema Nacional de Salud, todavía no financia. </w:t>
      </w:r>
    </w:p>
    <w:p w14:paraId="38B7F72D" w14:textId="7D79E17D" w:rsidR="00FA7BE2" w:rsidRDefault="00962C4A" w:rsidP="009970AC">
      <w:pPr>
        <w:jc w:val="both"/>
        <w:rPr>
          <w:rFonts w:asciiTheme="minorHAnsi" w:eastAsia="Cambria" w:hAnsiTheme="minorHAnsi" w:cstheme="minorHAnsi"/>
        </w:rPr>
      </w:pPr>
      <w:r>
        <w:rPr>
          <w:color w:val="000000"/>
        </w:rPr>
        <w:t xml:space="preserve">Un grupo de médicos investigadores y sus pacientes, liderados por el Dr. Joaquín Martínez, director científico de la Fundación CRIS contra </w:t>
      </w:r>
      <w:r w:rsidRPr="00962C4A">
        <w:rPr>
          <w:rFonts w:asciiTheme="minorHAnsi" w:hAnsiTheme="minorHAnsi" w:cstheme="minorHAnsi"/>
          <w:color w:val="000000"/>
        </w:rPr>
        <w:t xml:space="preserve">el cáncer y </w:t>
      </w:r>
      <w:r w:rsidRPr="00962C4A">
        <w:rPr>
          <w:rFonts w:asciiTheme="minorHAnsi" w:eastAsia="Cambria" w:hAnsiTheme="minorHAnsi" w:cstheme="minorHAnsi"/>
        </w:rPr>
        <w:t>jefe del servicio de Hematología y Hemoterapia del Hospital Universitario 12 de Octubre</w:t>
      </w:r>
      <w:r>
        <w:rPr>
          <w:rFonts w:asciiTheme="minorHAnsi" w:eastAsia="Cambria" w:hAnsiTheme="minorHAnsi" w:cstheme="minorHAnsi"/>
        </w:rPr>
        <w:t xml:space="preserve">, junto a </w:t>
      </w:r>
      <w:r w:rsidRPr="00526415">
        <w:rPr>
          <w:rFonts w:asciiTheme="minorHAnsi" w:eastAsia="Cambria" w:hAnsiTheme="minorHAnsi" w:cstheme="minorHAnsi"/>
        </w:rPr>
        <w:t xml:space="preserve">Pepe </w:t>
      </w:r>
      <w:r w:rsidR="00433AC4" w:rsidRPr="00526415">
        <w:rPr>
          <w:rFonts w:asciiTheme="minorHAnsi" w:eastAsia="Cambria" w:hAnsiTheme="minorHAnsi" w:cstheme="minorHAnsi"/>
        </w:rPr>
        <w:t>Monge</w:t>
      </w:r>
      <w:r w:rsidRPr="00526415">
        <w:rPr>
          <w:rFonts w:asciiTheme="minorHAnsi" w:eastAsia="Cambria" w:hAnsiTheme="minorHAnsi" w:cstheme="minorHAnsi"/>
        </w:rPr>
        <w:t xml:space="preserve">, </w:t>
      </w:r>
      <w:r>
        <w:rPr>
          <w:rFonts w:asciiTheme="minorHAnsi" w:eastAsia="Cambria" w:hAnsiTheme="minorHAnsi" w:cstheme="minorHAnsi"/>
        </w:rPr>
        <w:t xml:space="preserve">paciente de mieloma múltiple, han logrado hacer cumbre en el </w:t>
      </w:r>
      <w:proofErr w:type="spellStart"/>
      <w:r>
        <w:rPr>
          <w:rFonts w:asciiTheme="minorHAnsi" w:eastAsia="Cambria" w:hAnsiTheme="minorHAnsi" w:cstheme="minorHAnsi"/>
        </w:rPr>
        <w:t>Uhuru</w:t>
      </w:r>
      <w:proofErr w:type="spellEnd"/>
      <w:r>
        <w:rPr>
          <w:rFonts w:asciiTheme="minorHAnsi" w:eastAsia="Cambria" w:hAnsiTheme="minorHAnsi" w:cstheme="minorHAnsi"/>
        </w:rPr>
        <w:t xml:space="preserve"> </w:t>
      </w:r>
      <w:proofErr w:type="spellStart"/>
      <w:r>
        <w:rPr>
          <w:rFonts w:asciiTheme="minorHAnsi" w:eastAsia="Cambria" w:hAnsiTheme="minorHAnsi" w:cstheme="minorHAnsi"/>
        </w:rPr>
        <w:t>Peak</w:t>
      </w:r>
      <w:proofErr w:type="spellEnd"/>
      <w:r>
        <w:rPr>
          <w:rFonts w:asciiTheme="minorHAnsi" w:eastAsia="Cambria" w:hAnsiTheme="minorHAnsi" w:cstheme="minorHAnsi"/>
        </w:rPr>
        <w:t xml:space="preserve"> -pico </w:t>
      </w:r>
      <w:proofErr w:type="spellStart"/>
      <w:r>
        <w:rPr>
          <w:rFonts w:asciiTheme="minorHAnsi" w:eastAsia="Cambria" w:hAnsiTheme="minorHAnsi" w:cstheme="minorHAnsi"/>
        </w:rPr>
        <w:t>Uhuru</w:t>
      </w:r>
      <w:proofErr w:type="spellEnd"/>
      <w:r>
        <w:rPr>
          <w:rFonts w:asciiTheme="minorHAnsi" w:eastAsia="Cambria" w:hAnsiTheme="minorHAnsi" w:cstheme="minorHAnsi"/>
        </w:rPr>
        <w:t>-, a 5.895 metros de altura. Se trata del punto más alto de África y forma parte del Monte Kilimanjaro, situado en Tanzania, con tres conos volcánicos</w:t>
      </w:r>
      <w:r w:rsidR="00F062D0">
        <w:rPr>
          <w:rFonts w:asciiTheme="minorHAnsi" w:eastAsia="Cambria" w:hAnsiTheme="minorHAnsi" w:cstheme="minorHAnsi"/>
        </w:rPr>
        <w:t>. Además, se trata de una de las Siete Cumbres, las montañas más altas de los seis continentes.</w:t>
      </w:r>
    </w:p>
    <w:p w14:paraId="0030F6FE" w14:textId="3A45D444" w:rsidR="0016085F" w:rsidRDefault="0016085F" w:rsidP="009970AC">
      <w:pPr>
        <w:jc w:val="both"/>
        <w:rPr>
          <w:rFonts w:asciiTheme="minorHAnsi" w:eastAsia="Cambria" w:hAnsiTheme="minorHAnsi" w:cstheme="minorHAnsi"/>
        </w:rPr>
      </w:pPr>
      <w:r>
        <w:rPr>
          <w:rFonts w:asciiTheme="minorHAnsi" w:eastAsia="Cambria" w:hAnsiTheme="minorHAnsi" w:cstheme="minorHAnsi"/>
        </w:rPr>
        <w:t>La expedición</w:t>
      </w:r>
      <w:r w:rsidR="00A3122B">
        <w:rPr>
          <w:rFonts w:asciiTheme="minorHAnsi" w:eastAsia="Cambria" w:hAnsiTheme="minorHAnsi" w:cstheme="minorHAnsi"/>
        </w:rPr>
        <w:t xml:space="preserve"> ha coronado</w:t>
      </w:r>
      <w:r w:rsidR="00573CF6">
        <w:rPr>
          <w:rFonts w:asciiTheme="minorHAnsi" w:eastAsia="Cambria" w:hAnsiTheme="minorHAnsi" w:cstheme="minorHAnsi"/>
        </w:rPr>
        <w:t xml:space="preserve"> su </w:t>
      </w:r>
      <w:r w:rsidR="00A3122B">
        <w:rPr>
          <w:rFonts w:asciiTheme="minorHAnsi" w:eastAsia="Cambria" w:hAnsiTheme="minorHAnsi" w:cstheme="minorHAnsi"/>
        </w:rPr>
        <w:t>ascenso</w:t>
      </w:r>
      <w:r w:rsidR="00526415">
        <w:rPr>
          <w:rFonts w:asciiTheme="minorHAnsi" w:eastAsia="Cambria" w:hAnsiTheme="minorHAnsi" w:cstheme="minorHAnsi"/>
        </w:rPr>
        <w:t>,</w:t>
      </w:r>
      <w:r w:rsidR="00A3122B">
        <w:rPr>
          <w:rFonts w:asciiTheme="minorHAnsi" w:eastAsia="Cambria" w:hAnsiTheme="minorHAnsi" w:cstheme="minorHAnsi"/>
        </w:rPr>
        <w:t xml:space="preserve"> </w:t>
      </w:r>
      <w:r w:rsidR="00A3122B" w:rsidRPr="00526415">
        <w:rPr>
          <w:rFonts w:asciiTheme="minorHAnsi" w:eastAsia="Cambria" w:hAnsiTheme="minorHAnsi" w:cstheme="minorHAnsi"/>
          <w:color w:val="000000" w:themeColor="text1"/>
        </w:rPr>
        <w:t>tras</w:t>
      </w:r>
      <w:r w:rsidR="00526415" w:rsidRPr="00526415">
        <w:rPr>
          <w:rFonts w:asciiTheme="minorHAnsi" w:eastAsia="Cambria" w:hAnsiTheme="minorHAnsi" w:cstheme="minorHAnsi"/>
          <w:color w:val="000000" w:themeColor="text1"/>
        </w:rPr>
        <w:t xml:space="preserve"> 6</w:t>
      </w:r>
      <w:r w:rsidR="00A3122B" w:rsidRPr="00526415">
        <w:rPr>
          <w:rFonts w:asciiTheme="minorHAnsi" w:eastAsia="Cambria" w:hAnsiTheme="minorHAnsi" w:cstheme="minorHAnsi"/>
          <w:color w:val="000000" w:themeColor="text1"/>
        </w:rPr>
        <w:t xml:space="preserve"> días </w:t>
      </w:r>
      <w:r w:rsidR="00526415" w:rsidRPr="00526415">
        <w:rPr>
          <w:rFonts w:asciiTheme="minorHAnsi" w:eastAsia="Cambria" w:hAnsiTheme="minorHAnsi" w:cstheme="minorHAnsi"/>
          <w:color w:val="000000" w:themeColor="text1"/>
        </w:rPr>
        <w:t xml:space="preserve">de recorrido, </w:t>
      </w:r>
      <w:r w:rsidR="00A3122B">
        <w:rPr>
          <w:rFonts w:asciiTheme="minorHAnsi" w:eastAsia="Cambria" w:hAnsiTheme="minorHAnsi" w:cstheme="minorHAnsi"/>
        </w:rPr>
        <w:t>para seguir insistiendo en su petición al Ministerio de Sanidad para la financiación de las terapias CAR-T</w:t>
      </w:r>
      <w:r w:rsidR="009A1333">
        <w:rPr>
          <w:rFonts w:asciiTheme="minorHAnsi" w:eastAsia="Cambria" w:hAnsiTheme="minorHAnsi" w:cstheme="minorHAnsi"/>
        </w:rPr>
        <w:t xml:space="preserve">, </w:t>
      </w:r>
      <w:r w:rsidR="00573CF6">
        <w:rPr>
          <w:rFonts w:asciiTheme="minorHAnsi" w:eastAsia="Cambria" w:hAnsiTheme="minorHAnsi" w:cstheme="minorHAnsi"/>
        </w:rPr>
        <w:t xml:space="preserve">que pueden salvar la vida de cientos de pacientes con </w:t>
      </w:r>
      <w:r w:rsidR="009A1333">
        <w:rPr>
          <w:rFonts w:asciiTheme="minorHAnsi" w:eastAsia="Cambria" w:hAnsiTheme="minorHAnsi" w:cstheme="minorHAnsi"/>
        </w:rPr>
        <w:t xml:space="preserve">determinados </w:t>
      </w:r>
      <w:r w:rsidR="00573CF6">
        <w:rPr>
          <w:rFonts w:asciiTheme="minorHAnsi" w:eastAsia="Cambria" w:hAnsiTheme="minorHAnsi" w:cstheme="minorHAnsi"/>
        </w:rPr>
        <w:t>tumores hem</w:t>
      </w:r>
      <w:r w:rsidR="009A1333">
        <w:rPr>
          <w:rFonts w:asciiTheme="minorHAnsi" w:eastAsia="Cambria" w:hAnsiTheme="minorHAnsi" w:cstheme="minorHAnsi"/>
        </w:rPr>
        <w:t>atológicos.</w:t>
      </w:r>
    </w:p>
    <w:p w14:paraId="78FC133B" w14:textId="77777777" w:rsidR="00FA7BE2" w:rsidRDefault="00FA7BE2" w:rsidP="009970AC">
      <w:pPr>
        <w:jc w:val="both"/>
        <w:rPr>
          <w:rFonts w:asciiTheme="minorHAnsi" w:eastAsia="Cambria" w:hAnsiTheme="minorHAnsi" w:cstheme="minorHAnsi"/>
        </w:rPr>
      </w:pPr>
    </w:p>
    <w:p w14:paraId="16CD2CDF" w14:textId="61B16AFB" w:rsidR="00962C4A" w:rsidRDefault="00FA7BE2" w:rsidP="00FA7BE2">
      <w:pPr>
        <w:jc w:val="center"/>
        <w:rPr>
          <w:rFonts w:asciiTheme="minorHAnsi" w:eastAsia="Cambria" w:hAnsiTheme="minorHAnsi" w:cstheme="minorHAnsi"/>
        </w:rPr>
      </w:pPr>
      <w:r w:rsidRPr="00FA7BE2">
        <w:rPr>
          <w:rFonts w:asciiTheme="minorHAnsi" w:eastAsia="Cambria" w:hAnsiTheme="minorHAnsi" w:cstheme="minorHAnsi"/>
          <w:noProof/>
        </w:rPr>
        <w:drawing>
          <wp:inline distT="0" distB="0" distL="0" distR="0" wp14:anchorId="2051B3BC" wp14:editId="6F7F315C">
            <wp:extent cx="4274038" cy="4437120"/>
            <wp:effectExtent l="0" t="0" r="6350" b="0"/>
            <wp:docPr id="35333675" name="Imagen 1" descr="Un grupo de personas paradas en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3675" name="Imagen 1" descr="Un grupo de personas paradas en una montaña&#10;&#10;Descripción generada automáticamente con confianza media"/>
                    <pic:cNvPicPr/>
                  </pic:nvPicPr>
                  <pic:blipFill>
                    <a:blip r:embed="rId10"/>
                    <a:stretch>
                      <a:fillRect/>
                    </a:stretch>
                  </pic:blipFill>
                  <pic:spPr>
                    <a:xfrm>
                      <a:off x="0" y="0"/>
                      <a:ext cx="4307367" cy="4471721"/>
                    </a:xfrm>
                    <a:prstGeom prst="rect">
                      <a:avLst/>
                    </a:prstGeom>
                  </pic:spPr>
                </pic:pic>
              </a:graphicData>
            </a:graphic>
          </wp:inline>
        </w:drawing>
      </w:r>
    </w:p>
    <w:p w14:paraId="680464C3" w14:textId="77777777" w:rsidR="00FA7BE2" w:rsidRDefault="00FA7BE2" w:rsidP="009970AC">
      <w:pPr>
        <w:jc w:val="both"/>
        <w:rPr>
          <w:rFonts w:asciiTheme="minorHAnsi" w:eastAsia="Cambria" w:hAnsiTheme="minorHAnsi" w:cstheme="minorHAnsi"/>
        </w:rPr>
      </w:pPr>
    </w:p>
    <w:p w14:paraId="05E752F1" w14:textId="77777777" w:rsidR="005B7F0C" w:rsidRDefault="005B7F0C" w:rsidP="00C01349">
      <w:pPr>
        <w:jc w:val="both"/>
        <w:rPr>
          <w:rFonts w:asciiTheme="minorHAnsi" w:eastAsia="Cambria" w:hAnsiTheme="minorHAnsi" w:cstheme="minorHAnsi"/>
        </w:rPr>
      </w:pPr>
    </w:p>
    <w:p w14:paraId="525B1454" w14:textId="77777777" w:rsidR="005B7F0C" w:rsidRDefault="005B7F0C" w:rsidP="00C01349">
      <w:pPr>
        <w:jc w:val="both"/>
        <w:rPr>
          <w:rFonts w:asciiTheme="minorHAnsi" w:eastAsia="Cambria" w:hAnsiTheme="minorHAnsi" w:cstheme="minorHAnsi"/>
        </w:rPr>
      </w:pPr>
    </w:p>
    <w:p w14:paraId="0CA67F97" w14:textId="77777777" w:rsidR="005B7F0C" w:rsidRDefault="005B7F0C" w:rsidP="00C01349">
      <w:pPr>
        <w:jc w:val="both"/>
        <w:rPr>
          <w:rFonts w:asciiTheme="minorHAnsi" w:eastAsia="Cambria" w:hAnsiTheme="minorHAnsi" w:cstheme="minorHAnsi"/>
        </w:rPr>
      </w:pPr>
    </w:p>
    <w:p w14:paraId="2216F05E" w14:textId="76CA9AB8" w:rsidR="0016085F" w:rsidRDefault="00C01349" w:rsidP="00C01349">
      <w:pPr>
        <w:jc w:val="both"/>
        <w:rPr>
          <w:rFonts w:asciiTheme="minorHAnsi" w:eastAsia="Cambria" w:hAnsiTheme="minorHAnsi" w:cstheme="minorHAnsi"/>
          <w:i/>
          <w:iCs/>
        </w:rPr>
      </w:pPr>
      <w:r>
        <w:rPr>
          <w:rFonts w:asciiTheme="minorHAnsi" w:eastAsia="Cambria" w:hAnsiTheme="minorHAnsi" w:cstheme="minorHAnsi"/>
        </w:rPr>
        <w:t xml:space="preserve">El Dr. </w:t>
      </w:r>
      <w:r w:rsidR="00FA7BE2">
        <w:rPr>
          <w:rFonts w:asciiTheme="minorHAnsi" w:eastAsia="Cambria" w:hAnsiTheme="minorHAnsi" w:cstheme="minorHAnsi"/>
        </w:rPr>
        <w:t>Joaquín Martíne</w:t>
      </w:r>
      <w:r>
        <w:rPr>
          <w:rFonts w:asciiTheme="minorHAnsi" w:eastAsia="Cambria" w:hAnsiTheme="minorHAnsi" w:cstheme="minorHAnsi"/>
        </w:rPr>
        <w:t>z a la izquierda en la foto, junto a su paciente Pepe Monge, durante el ascenso al Kilimanjaro, ha recordado</w:t>
      </w:r>
      <w:r w:rsidRPr="0016085F">
        <w:rPr>
          <w:rFonts w:asciiTheme="minorHAnsi" w:eastAsia="Cambria" w:hAnsiTheme="minorHAnsi" w:cstheme="minorHAnsi"/>
        </w:rPr>
        <w:t xml:space="preserve"> qu</w:t>
      </w:r>
      <w:r w:rsidR="005B7F0C">
        <w:rPr>
          <w:rFonts w:asciiTheme="minorHAnsi" w:eastAsia="Cambria" w:hAnsiTheme="minorHAnsi" w:cstheme="minorHAnsi"/>
        </w:rPr>
        <w:t>e</w:t>
      </w:r>
      <w:r w:rsidRPr="0016085F">
        <w:rPr>
          <w:rFonts w:asciiTheme="minorHAnsi" w:eastAsia="Cambria" w:hAnsiTheme="minorHAnsi" w:cstheme="minorHAnsi"/>
          <w:i/>
          <w:iCs/>
        </w:rPr>
        <w:t xml:space="preserve"> “no disponemos de tiempo</w:t>
      </w:r>
      <w:r w:rsidR="0016085F">
        <w:rPr>
          <w:rFonts w:asciiTheme="minorHAnsi" w:eastAsia="Cambria" w:hAnsiTheme="minorHAnsi" w:cstheme="minorHAnsi"/>
          <w:i/>
          <w:iCs/>
        </w:rPr>
        <w:t xml:space="preserve">. Es </w:t>
      </w:r>
      <w:r w:rsidRPr="0016085F">
        <w:rPr>
          <w:rFonts w:asciiTheme="minorHAnsi" w:eastAsia="Cambria" w:hAnsiTheme="minorHAnsi" w:cstheme="minorHAnsi"/>
          <w:i/>
          <w:iCs/>
        </w:rPr>
        <w:t xml:space="preserve">urgente que el Ministerio de </w:t>
      </w:r>
      <w:r w:rsidR="0016085F" w:rsidRPr="0016085F">
        <w:rPr>
          <w:rFonts w:asciiTheme="minorHAnsi" w:eastAsia="Cambria" w:hAnsiTheme="minorHAnsi" w:cstheme="minorHAnsi"/>
          <w:i/>
          <w:iCs/>
        </w:rPr>
        <w:t>Sanidad apruebe</w:t>
      </w:r>
      <w:r w:rsidRPr="0016085F">
        <w:rPr>
          <w:rFonts w:asciiTheme="minorHAnsi" w:eastAsia="Cambria" w:hAnsiTheme="minorHAnsi" w:cstheme="minorHAnsi"/>
          <w:i/>
          <w:iCs/>
        </w:rPr>
        <w:t xml:space="preserve"> la financiación de las CAR-T para los pacientes con este tipo de tumores hematológicos</w:t>
      </w:r>
      <w:r w:rsidR="0016085F" w:rsidRPr="0016085F">
        <w:rPr>
          <w:rFonts w:asciiTheme="minorHAnsi" w:eastAsia="Cambria" w:hAnsiTheme="minorHAnsi" w:cstheme="minorHAnsi"/>
          <w:i/>
          <w:iCs/>
        </w:rPr>
        <w:t>. Ellos</w:t>
      </w:r>
      <w:r w:rsidRPr="0016085F">
        <w:rPr>
          <w:rFonts w:asciiTheme="minorHAnsi" w:eastAsia="Cambria" w:hAnsiTheme="minorHAnsi" w:cstheme="minorHAnsi"/>
          <w:i/>
          <w:iCs/>
        </w:rPr>
        <w:t xml:space="preserve"> no pueden espera</w:t>
      </w:r>
      <w:r w:rsidR="0016085F">
        <w:rPr>
          <w:rFonts w:asciiTheme="minorHAnsi" w:eastAsia="Cambria" w:hAnsiTheme="minorHAnsi" w:cstheme="minorHAnsi"/>
          <w:i/>
          <w:iCs/>
        </w:rPr>
        <w:t>r, es su vida la que depende de esta decisión</w:t>
      </w:r>
      <w:r w:rsidR="002614BA">
        <w:rPr>
          <w:rFonts w:asciiTheme="minorHAnsi" w:eastAsia="Cambria" w:hAnsiTheme="minorHAnsi" w:cstheme="minorHAnsi"/>
          <w:i/>
          <w:iCs/>
        </w:rPr>
        <w:t xml:space="preserve"> y de la voluntad política de poner en marcha su financiación</w:t>
      </w:r>
      <w:r w:rsidR="0016085F">
        <w:rPr>
          <w:rFonts w:asciiTheme="minorHAnsi" w:eastAsia="Cambria" w:hAnsiTheme="minorHAnsi" w:cstheme="minorHAnsi"/>
          <w:i/>
          <w:iCs/>
        </w:rPr>
        <w:t>”</w:t>
      </w:r>
    </w:p>
    <w:p w14:paraId="620E1626" w14:textId="79A8AED6" w:rsidR="002614BA" w:rsidRDefault="005B7F0C" w:rsidP="00C01349">
      <w:pPr>
        <w:jc w:val="both"/>
        <w:rPr>
          <w:rFonts w:asciiTheme="minorHAnsi" w:eastAsia="Cambria" w:hAnsiTheme="minorHAnsi" w:cstheme="minorHAnsi"/>
          <w:i/>
          <w:iCs/>
        </w:rPr>
      </w:pPr>
      <w:r>
        <w:rPr>
          <w:rFonts w:asciiTheme="minorHAnsi" w:eastAsia="Cambria" w:hAnsiTheme="minorHAnsi" w:cstheme="minorHAnsi"/>
        </w:rPr>
        <w:t>Por su parte, Pepe Monge</w:t>
      </w:r>
      <w:r w:rsidR="002614BA">
        <w:rPr>
          <w:rFonts w:asciiTheme="minorHAnsi" w:eastAsia="Cambria" w:hAnsiTheme="minorHAnsi" w:cstheme="minorHAnsi"/>
        </w:rPr>
        <w:t xml:space="preserve">, paciente oncológico diagnosticado de mieloma múltiple, </w:t>
      </w:r>
      <w:r>
        <w:rPr>
          <w:rFonts w:asciiTheme="minorHAnsi" w:eastAsia="Cambria" w:hAnsiTheme="minorHAnsi" w:cstheme="minorHAnsi"/>
        </w:rPr>
        <w:t>quiere resaltar la importancia de que “</w:t>
      </w:r>
      <w:r w:rsidRPr="005B7F0C">
        <w:rPr>
          <w:rFonts w:asciiTheme="minorHAnsi" w:eastAsia="Cambria" w:hAnsiTheme="minorHAnsi" w:cstheme="minorHAnsi"/>
          <w:i/>
          <w:iCs/>
        </w:rPr>
        <w:t>los médicos e investigadores puedan poner a disposición de nosotros, los pacientes, las terapias más innovadoras para curar nuestro cáncer</w:t>
      </w:r>
      <w:r>
        <w:rPr>
          <w:rFonts w:asciiTheme="minorHAnsi" w:eastAsia="Cambria" w:hAnsiTheme="minorHAnsi" w:cstheme="minorHAnsi"/>
          <w:i/>
          <w:iCs/>
        </w:rPr>
        <w:t>, como sucede en otros países de nuestro entorno.  Las CAR-T ya están aprobadas y deben financiarse para que</w:t>
      </w:r>
      <w:r w:rsidR="00673A89">
        <w:rPr>
          <w:rFonts w:asciiTheme="minorHAnsi" w:eastAsia="Cambria" w:hAnsiTheme="minorHAnsi" w:cstheme="minorHAnsi"/>
          <w:i/>
          <w:iCs/>
        </w:rPr>
        <w:t xml:space="preserve"> todos los pacientes p</w:t>
      </w:r>
      <w:r w:rsidR="002614BA">
        <w:rPr>
          <w:rFonts w:asciiTheme="minorHAnsi" w:eastAsia="Cambria" w:hAnsiTheme="minorHAnsi" w:cstheme="minorHAnsi"/>
          <w:i/>
          <w:iCs/>
        </w:rPr>
        <w:t>odamos a</w:t>
      </w:r>
      <w:r w:rsidR="00673A89">
        <w:rPr>
          <w:rFonts w:asciiTheme="minorHAnsi" w:eastAsia="Cambria" w:hAnsiTheme="minorHAnsi" w:cstheme="minorHAnsi"/>
          <w:i/>
          <w:iCs/>
        </w:rPr>
        <w:t xml:space="preserve">cceder </w:t>
      </w:r>
      <w:r>
        <w:rPr>
          <w:rFonts w:asciiTheme="minorHAnsi" w:eastAsia="Cambria" w:hAnsiTheme="minorHAnsi" w:cstheme="minorHAnsi"/>
          <w:i/>
          <w:iCs/>
        </w:rPr>
        <w:t>de manera justa a</w:t>
      </w:r>
      <w:r w:rsidR="00673A89">
        <w:rPr>
          <w:rFonts w:asciiTheme="minorHAnsi" w:eastAsia="Cambria" w:hAnsiTheme="minorHAnsi" w:cstheme="minorHAnsi"/>
          <w:i/>
          <w:iCs/>
        </w:rPr>
        <w:t xml:space="preserve"> este</w:t>
      </w:r>
      <w:r w:rsidR="002614BA">
        <w:rPr>
          <w:rFonts w:asciiTheme="minorHAnsi" w:eastAsia="Cambria" w:hAnsiTheme="minorHAnsi" w:cstheme="minorHAnsi"/>
          <w:i/>
          <w:iCs/>
        </w:rPr>
        <w:t xml:space="preserve"> tipo de tratamientos”</w:t>
      </w:r>
    </w:p>
    <w:p w14:paraId="0A45492E" w14:textId="28742282" w:rsidR="00F062D0" w:rsidRPr="00526415" w:rsidRDefault="00F062D0" w:rsidP="009970AC">
      <w:pPr>
        <w:jc w:val="both"/>
        <w:rPr>
          <w:rFonts w:asciiTheme="minorHAnsi" w:eastAsia="Cambria" w:hAnsiTheme="minorHAnsi" w:cstheme="minorHAnsi"/>
          <w:b/>
          <w:bCs/>
          <w:color w:val="000000" w:themeColor="text1"/>
        </w:rPr>
      </w:pPr>
      <w:r w:rsidRPr="00526415">
        <w:rPr>
          <w:rFonts w:asciiTheme="minorHAnsi" w:eastAsia="Cambria" w:hAnsiTheme="minorHAnsi" w:cstheme="minorHAnsi"/>
          <w:b/>
          <w:bCs/>
          <w:color w:val="000000" w:themeColor="text1"/>
        </w:rPr>
        <w:t>España a la espera de la aprobación de los medicamentos más innovadores</w:t>
      </w:r>
    </w:p>
    <w:p w14:paraId="01CFFDA7" w14:textId="7D7ED6D6" w:rsidR="00280EB5" w:rsidRPr="00526415" w:rsidRDefault="00280EB5" w:rsidP="00280EB5">
      <w:pPr>
        <w:jc w:val="both"/>
        <w:rPr>
          <w:color w:val="000000" w:themeColor="text1"/>
        </w:rPr>
      </w:pPr>
      <w:r w:rsidRPr="00526415">
        <w:rPr>
          <w:color w:val="000000" w:themeColor="text1"/>
        </w:rPr>
        <w:t xml:space="preserve">España tiene un papel fundamental en el desarrollo de las terapias CAR-T y es el tercer país del mundo en el desarrollo de ensayos clínicos con terapias CAR-T (38), sólo por detrás de China (448) y Estados Unidos (410). </w:t>
      </w:r>
    </w:p>
    <w:p w14:paraId="017D636C" w14:textId="27103521" w:rsidR="00280EB5" w:rsidRPr="00526415" w:rsidRDefault="00280EB5" w:rsidP="00280EB5">
      <w:pPr>
        <w:jc w:val="both"/>
        <w:rPr>
          <w:color w:val="000000" w:themeColor="text1"/>
        </w:rPr>
      </w:pPr>
      <w:r w:rsidRPr="00526415">
        <w:rPr>
          <w:color w:val="000000" w:themeColor="text1"/>
        </w:rPr>
        <w:t xml:space="preserve">Las razones de que la industria decida llevar a cabo preferentemente los ensayos clínicos en España son varias: </w:t>
      </w:r>
      <w:r w:rsidR="00526415" w:rsidRPr="00526415">
        <w:rPr>
          <w:color w:val="000000" w:themeColor="text1"/>
        </w:rPr>
        <w:t>e</w:t>
      </w:r>
      <w:r w:rsidRPr="00526415">
        <w:rPr>
          <w:color w:val="000000" w:themeColor="text1"/>
        </w:rPr>
        <w:t>n primer lugar, la calidad del Sistema Nacional de Salud, a la que se suma una excelente calidad de los investigadores que participan en estos ensayos. Por otro lado, existen razones logísticas, como que los procesos de aprobación de los ensayos de la industria farmacéutica son ágiles, y con relación a otros países España es un país atractivo económicamente para la industria farmacéutica. Finalmente, no podemos olvidar que los enfermos españoles son generosos, y muy proclives a participar en ensayos clínicos.</w:t>
      </w:r>
    </w:p>
    <w:p w14:paraId="02293482" w14:textId="0D9D1287" w:rsidR="00280EB5" w:rsidRPr="00526415" w:rsidRDefault="00280EB5" w:rsidP="00280EB5">
      <w:pPr>
        <w:jc w:val="both"/>
        <w:rPr>
          <w:rFonts w:asciiTheme="minorHAnsi" w:eastAsia="Cambria" w:hAnsiTheme="minorHAnsi" w:cstheme="minorHAnsi"/>
          <w:b/>
          <w:bCs/>
          <w:color w:val="000000" w:themeColor="text1"/>
        </w:rPr>
      </w:pPr>
      <w:r w:rsidRPr="00526415">
        <w:rPr>
          <w:color w:val="000000" w:themeColor="text1"/>
        </w:rPr>
        <w:t xml:space="preserve">En previsión de un cambio de era en la medicina y para preparar a nuestro país </w:t>
      </w:r>
      <w:r w:rsidR="00671202">
        <w:rPr>
          <w:color w:val="000000" w:themeColor="text1"/>
        </w:rPr>
        <w:t xml:space="preserve">a </w:t>
      </w:r>
      <w:r w:rsidRPr="00526415">
        <w:rPr>
          <w:color w:val="000000" w:themeColor="text1"/>
        </w:rPr>
        <w:t>la llegada de todas estas terapias, en noviembre de 2018 el consejo interterritorial del Sistema Nacional de Salud aprobó el Plan de Abordaje de las Terapias Avanzadas en España.</w:t>
      </w:r>
    </w:p>
    <w:p w14:paraId="3DC39F7C" w14:textId="122D771B" w:rsidR="00F062D0" w:rsidRDefault="00F062D0" w:rsidP="00F062D0">
      <w:pPr>
        <w:jc w:val="both"/>
        <w:rPr>
          <w:color w:val="000000" w:themeColor="text1"/>
        </w:rPr>
      </w:pPr>
      <w:r w:rsidRPr="00526415">
        <w:rPr>
          <w:color w:val="000000" w:themeColor="text1"/>
        </w:rPr>
        <w:t>Sin embargo, actualmente nos encontramos en una situación de estancamiento. Numerosas nuevas indicaciones de CAR-T han sido aprobadas por la EMA y ya se están aplicando en diferentes países de Europa, pero eso no ha tenido un reflejo en España. No sucede solamente con los CAR-T, según el informe W.A.I.T. de 2022, publicado en abril de ese año, los pacientes</w:t>
      </w:r>
      <w:r w:rsidR="005B7F0C" w:rsidRPr="00526415">
        <w:rPr>
          <w:color w:val="000000" w:themeColor="text1"/>
        </w:rPr>
        <w:t xml:space="preserve"> </w:t>
      </w:r>
      <w:r w:rsidRPr="00526415">
        <w:rPr>
          <w:color w:val="000000" w:themeColor="text1"/>
        </w:rPr>
        <w:t xml:space="preserve">españoles esperaron una media de 629 días para acceder a terapias innovadoras, frente a los 180 estipulados que se establecen en la legislación. Esta espera lleva a que muchos pacientes no puedan recibir tratamientos efectivos que ya están disponibles en otros países, como Alemania, Francia, Suiza o la República Checa. Pero no se trata solamente de una dilatación en los tiempos de incorporación al Sistema Nacional de </w:t>
      </w:r>
      <w:r w:rsidR="00280EB5" w:rsidRPr="00526415">
        <w:rPr>
          <w:color w:val="000000" w:themeColor="text1"/>
        </w:rPr>
        <w:t>Salud</w:t>
      </w:r>
      <w:r w:rsidRPr="00526415">
        <w:rPr>
          <w:color w:val="000000" w:themeColor="text1"/>
        </w:rPr>
        <w:t xml:space="preserve">; </w:t>
      </w:r>
      <w:r w:rsidR="00671202">
        <w:rPr>
          <w:color w:val="000000" w:themeColor="text1"/>
        </w:rPr>
        <w:t>l</w:t>
      </w:r>
      <w:r w:rsidRPr="00526415">
        <w:rPr>
          <w:color w:val="000000" w:themeColor="text1"/>
        </w:rPr>
        <w:t>os datos sobre disponibilidad de medicamentos oncológicos en España nos sitúa</w:t>
      </w:r>
      <w:r w:rsidR="00671202">
        <w:rPr>
          <w:color w:val="000000" w:themeColor="text1"/>
        </w:rPr>
        <w:t>n</w:t>
      </w:r>
      <w:r w:rsidRPr="00526415">
        <w:rPr>
          <w:color w:val="000000" w:themeColor="text1"/>
        </w:rPr>
        <w:t xml:space="preserve"> en un 57% entre 2018-2021 frente al 98% de Alemania o el 83% de Italia.</w:t>
      </w:r>
    </w:p>
    <w:p w14:paraId="60845915" w14:textId="77777777" w:rsidR="00526415" w:rsidRDefault="00526415" w:rsidP="00F062D0">
      <w:pPr>
        <w:jc w:val="both"/>
        <w:rPr>
          <w:color w:val="000000" w:themeColor="text1"/>
        </w:rPr>
      </w:pPr>
    </w:p>
    <w:p w14:paraId="3835C56D" w14:textId="77777777" w:rsidR="00526415" w:rsidRPr="00526415" w:rsidRDefault="00526415" w:rsidP="00F062D0">
      <w:pPr>
        <w:jc w:val="both"/>
        <w:rPr>
          <w:color w:val="000000" w:themeColor="text1"/>
        </w:rPr>
      </w:pPr>
    </w:p>
    <w:p w14:paraId="3EE87D7F" w14:textId="77777777" w:rsidR="00526415" w:rsidRPr="00526415" w:rsidRDefault="00526415" w:rsidP="00F062D0">
      <w:pPr>
        <w:jc w:val="both"/>
        <w:rPr>
          <w:color w:val="000000" w:themeColor="text1"/>
        </w:rPr>
      </w:pPr>
    </w:p>
    <w:p w14:paraId="7A62689F" w14:textId="77777777" w:rsidR="00526415" w:rsidRPr="00526415" w:rsidRDefault="00526415" w:rsidP="00F062D0">
      <w:pPr>
        <w:jc w:val="both"/>
        <w:rPr>
          <w:color w:val="000000" w:themeColor="text1"/>
        </w:rPr>
      </w:pPr>
    </w:p>
    <w:p w14:paraId="450CE32F" w14:textId="77777777" w:rsidR="00526415" w:rsidRPr="00526415" w:rsidRDefault="00526415" w:rsidP="00F062D0">
      <w:pPr>
        <w:jc w:val="both"/>
        <w:rPr>
          <w:color w:val="000000" w:themeColor="text1"/>
        </w:rPr>
      </w:pPr>
    </w:p>
    <w:p w14:paraId="7D83CB57" w14:textId="77777777" w:rsidR="00526415" w:rsidRPr="00526415" w:rsidRDefault="00526415" w:rsidP="00F062D0">
      <w:pPr>
        <w:jc w:val="both"/>
        <w:rPr>
          <w:color w:val="000000" w:themeColor="text1"/>
        </w:rPr>
      </w:pPr>
    </w:p>
    <w:p w14:paraId="14CA1EA2" w14:textId="77777777" w:rsidR="00F062D0" w:rsidRPr="00526415" w:rsidRDefault="00F062D0" w:rsidP="00F062D0">
      <w:pPr>
        <w:jc w:val="both"/>
        <w:rPr>
          <w:color w:val="000000" w:themeColor="text1"/>
        </w:rPr>
      </w:pPr>
      <w:r w:rsidRPr="00526415">
        <w:rPr>
          <w:color w:val="000000" w:themeColor="text1"/>
        </w:rPr>
        <w:t>La designación de nuevos centros CAR-T en junio de 2022 ante la inminente llegada de nuevas indicaciones para terapias CAR-T invitaba al optimismo, pero más de un año después la situación sigue siendo la misma. No se ha aprobado la financiación de nuevos medicamentos CAR-T desde 2019.</w:t>
      </w:r>
    </w:p>
    <w:p w14:paraId="3A831B5E" w14:textId="47642146" w:rsidR="00F062D0" w:rsidRPr="00526415" w:rsidRDefault="00F062D0" w:rsidP="00280EB5">
      <w:pPr>
        <w:jc w:val="both"/>
        <w:rPr>
          <w:b/>
          <w:bCs/>
          <w:color w:val="000000" w:themeColor="text1"/>
        </w:rPr>
      </w:pPr>
      <w:r w:rsidRPr="00526415">
        <w:rPr>
          <w:color w:val="000000" w:themeColor="text1"/>
        </w:rPr>
        <w:t xml:space="preserve">Existen numerosas indicaciones de CAR-T aprobadas por la EMA </w:t>
      </w:r>
      <w:r w:rsidR="00280EB5" w:rsidRPr="00526415">
        <w:rPr>
          <w:color w:val="000000" w:themeColor="text1"/>
        </w:rPr>
        <w:t>-e</w:t>
      </w:r>
      <w:r w:rsidRPr="00526415">
        <w:rPr>
          <w:color w:val="000000" w:themeColor="text1"/>
        </w:rPr>
        <w:t>n algunos casos desde hace tres años</w:t>
      </w:r>
      <w:r w:rsidR="00280EB5" w:rsidRPr="00526415">
        <w:rPr>
          <w:color w:val="000000" w:themeColor="text1"/>
        </w:rPr>
        <w:t>-</w:t>
      </w:r>
      <w:r w:rsidRPr="00526415">
        <w:rPr>
          <w:color w:val="000000" w:themeColor="text1"/>
        </w:rPr>
        <w:t xml:space="preserve"> en uso en gran parte de los países de nuestro entorno y todavía no se encuentran financiados en España. Actualmente las terapias CAR-T aprobadas por la EMA no financiadas por el Sistema Nacional de Salud son las siguientes</w:t>
      </w:r>
      <w:r w:rsidR="00280EB5" w:rsidRPr="00526415">
        <w:rPr>
          <w:color w:val="000000" w:themeColor="text1"/>
        </w:rPr>
        <w:t>: l</w:t>
      </w:r>
      <w:r w:rsidRPr="00526415">
        <w:rPr>
          <w:color w:val="000000" w:themeColor="text1"/>
        </w:rPr>
        <w:t>infoma de células del manto</w:t>
      </w:r>
      <w:r w:rsidR="00280EB5" w:rsidRPr="00526415">
        <w:rPr>
          <w:color w:val="000000" w:themeColor="text1"/>
        </w:rPr>
        <w:t>; l</w:t>
      </w:r>
      <w:r w:rsidRPr="00526415">
        <w:rPr>
          <w:color w:val="000000" w:themeColor="text1"/>
        </w:rPr>
        <w:t>infoma difuso</w:t>
      </w:r>
      <w:r w:rsidR="00280EB5" w:rsidRPr="00526415">
        <w:rPr>
          <w:color w:val="000000" w:themeColor="text1"/>
        </w:rPr>
        <w:t>; l</w:t>
      </w:r>
      <w:r w:rsidRPr="00526415">
        <w:rPr>
          <w:color w:val="000000" w:themeColor="text1"/>
        </w:rPr>
        <w:t>infoma folicular</w:t>
      </w:r>
      <w:r w:rsidR="00280EB5" w:rsidRPr="00526415">
        <w:rPr>
          <w:color w:val="000000" w:themeColor="text1"/>
        </w:rPr>
        <w:t>; l</w:t>
      </w:r>
      <w:r w:rsidRPr="00526415">
        <w:rPr>
          <w:color w:val="000000" w:themeColor="text1"/>
        </w:rPr>
        <w:t>eucemia linfoblástica aguda</w:t>
      </w:r>
      <w:r w:rsidR="00280EB5" w:rsidRPr="00526415">
        <w:rPr>
          <w:color w:val="000000" w:themeColor="text1"/>
        </w:rPr>
        <w:t xml:space="preserve"> y m</w:t>
      </w:r>
      <w:r w:rsidRPr="00526415">
        <w:rPr>
          <w:color w:val="000000" w:themeColor="text1"/>
        </w:rPr>
        <w:t xml:space="preserve">ieloma </w:t>
      </w:r>
      <w:r w:rsidR="00280EB5" w:rsidRPr="00526415">
        <w:rPr>
          <w:color w:val="000000" w:themeColor="text1"/>
        </w:rPr>
        <w:t>múltiple.</w:t>
      </w:r>
      <w:r w:rsidR="00280EB5" w:rsidRPr="00526415">
        <w:rPr>
          <w:b/>
          <w:bCs/>
          <w:color w:val="000000" w:themeColor="text1"/>
        </w:rPr>
        <w:t xml:space="preserve"> </w:t>
      </w:r>
    </w:p>
    <w:p w14:paraId="70F47EF2" w14:textId="20B32CEA" w:rsidR="00280EB5" w:rsidRPr="00526415" w:rsidRDefault="00280EB5" w:rsidP="00280EB5">
      <w:pPr>
        <w:jc w:val="both"/>
        <w:rPr>
          <w:color w:val="000000" w:themeColor="text1"/>
        </w:rPr>
      </w:pPr>
      <w:r w:rsidRPr="00526415">
        <w:rPr>
          <w:b/>
          <w:bCs/>
          <w:color w:val="000000" w:themeColor="text1"/>
        </w:rPr>
        <w:t>Del Congreso de los Diputados al Monte Kilimanjaro</w:t>
      </w:r>
    </w:p>
    <w:p w14:paraId="30FAF95A" w14:textId="49152786" w:rsidR="009970AC" w:rsidRPr="002A7833" w:rsidRDefault="00280EB5" w:rsidP="009970AC">
      <w:pPr>
        <w:jc w:val="both"/>
        <w:rPr>
          <w:color w:val="000000" w:themeColor="text1"/>
        </w:rPr>
      </w:pPr>
      <w:r>
        <w:rPr>
          <w:color w:val="000000"/>
        </w:rPr>
        <w:t>C</w:t>
      </w:r>
      <w:r w:rsidR="00AE7B95">
        <w:rPr>
          <w:color w:val="000000"/>
        </w:rPr>
        <w:t xml:space="preserve">uando se cumplen cinco años de la aprobación del </w:t>
      </w:r>
      <w:r w:rsidR="00AE7B95" w:rsidRPr="002A7833">
        <w:rPr>
          <w:color w:val="000000" w:themeColor="text1"/>
        </w:rPr>
        <w:t xml:space="preserve">Plan de Abordaje de las Terapias Avanzadas en España, </w:t>
      </w:r>
      <w:r>
        <w:rPr>
          <w:color w:val="000000" w:themeColor="text1"/>
        </w:rPr>
        <w:t>médicos investigadores de la Fundación CRIS contra el cáncer y pacientes oncológicos, tras intervenir el pasado 30 de noviembre en el Congreso de los Diputados, han viajado a Tanzania para pedir a</w:t>
      </w:r>
      <w:r w:rsidR="002F2FE3" w:rsidRPr="002A7833">
        <w:rPr>
          <w:color w:val="000000" w:themeColor="text1"/>
        </w:rPr>
        <w:t>l Gobierno de España</w:t>
      </w:r>
      <w:r>
        <w:rPr>
          <w:color w:val="000000" w:themeColor="text1"/>
        </w:rPr>
        <w:t>, desde el punto más alto de África,</w:t>
      </w:r>
      <w:r w:rsidR="002F2FE3" w:rsidRPr="002A7833">
        <w:rPr>
          <w:color w:val="000000" w:themeColor="text1"/>
        </w:rPr>
        <w:t xml:space="preserve"> voluntad política para aprobar la financiación de los tratamientos indicados por los expertos oncólogos hematológicos con el objetivo de salvar la vida de cientos de personas con tumores de sangre. Se trata de pacientes</w:t>
      </w:r>
      <w:r w:rsidR="009D67C2">
        <w:rPr>
          <w:color w:val="000000" w:themeColor="text1"/>
        </w:rPr>
        <w:t>, en su mayoría,</w:t>
      </w:r>
      <w:r w:rsidR="002F2FE3" w:rsidRPr="002A7833">
        <w:rPr>
          <w:color w:val="000000" w:themeColor="text1"/>
        </w:rPr>
        <w:t xml:space="preserve"> que ya han sido tratados con tratamientos convencionales sin resultados positivos</w:t>
      </w:r>
      <w:r w:rsidR="009970AC" w:rsidRPr="002A7833">
        <w:rPr>
          <w:color w:val="000000" w:themeColor="text1"/>
        </w:rPr>
        <w:t xml:space="preserve"> y para ellos la única esperanza son los CAR-T. </w:t>
      </w:r>
    </w:p>
    <w:p w14:paraId="55F08FBA" w14:textId="77777777" w:rsidR="009970AC" w:rsidRPr="002A7833" w:rsidRDefault="009970AC" w:rsidP="009970AC">
      <w:pPr>
        <w:jc w:val="both"/>
        <w:rPr>
          <w:color w:val="000000" w:themeColor="text1"/>
        </w:rPr>
      </w:pPr>
      <w:r w:rsidRPr="002A7833">
        <w:rPr>
          <w:color w:val="000000" w:themeColor="text1"/>
        </w:rPr>
        <w:t>Los CAR-T han conseguido respuestas terapéuticas nunca vistas en pacientes de diversos tipos de leucemia y linfoma, y han mostrado gran eficacia en pacientes que no tenían otras opciones terapéuticas. Aunque los CAR-T actuales todavía tienen margen de mejora y se están dedicando muchos esfuerzos de investigación a perfeccionarlos, está claro que han abierto un camino muy esperanzador.</w:t>
      </w:r>
    </w:p>
    <w:p w14:paraId="178FE52D" w14:textId="6C16BE6D" w:rsidR="009970AC" w:rsidRPr="002A7833" w:rsidRDefault="009970AC" w:rsidP="009970AC">
      <w:pPr>
        <w:jc w:val="both"/>
        <w:rPr>
          <w:color w:val="000000" w:themeColor="text1"/>
        </w:rPr>
      </w:pPr>
      <w:r w:rsidRPr="002A7833">
        <w:rPr>
          <w:color w:val="000000" w:themeColor="text1"/>
        </w:rPr>
        <w:t>Los de las células de la sangre o hematológicos, representan cánceres en gran medida incurables hoy en día. Según datos de la Sociedad Española de Hematología y Hemoterapia -SEHH-, se estima que anualmente en España se detectan alrededor de 30.000 casos anuales. Entre ellos, los más frecuentes son los linfomas -11.500 casos anuales según datos de la Sociedad Española de Oncología Médica- SEOM- las leucemias -6.000 casos anuales- y los mielomas -3.000 casos anuales-.</w:t>
      </w:r>
    </w:p>
    <w:p w14:paraId="5E5406BD" w14:textId="14CECE46" w:rsidR="009970AC" w:rsidRPr="002A7833" w:rsidRDefault="009970AC" w:rsidP="009970AC">
      <w:pPr>
        <w:jc w:val="both"/>
        <w:rPr>
          <w:color w:val="000000" w:themeColor="text1"/>
        </w:rPr>
      </w:pPr>
      <w:r w:rsidRPr="002A7833">
        <w:rPr>
          <w:color w:val="000000" w:themeColor="text1"/>
        </w:rPr>
        <w:t>Aunque se suelen controlar en gran parte, en muchos casos se producen recaídas de manera bastante impredecible</w:t>
      </w:r>
      <w:r w:rsidR="00280EB5">
        <w:rPr>
          <w:color w:val="000000" w:themeColor="text1"/>
        </w:rPr>
        <w:t>s</w:t>
      </w:r>
      <w:r w:rsidRPr="002A7833">
        <w:rPr>
          <w:color w:val="000000" w:themeColor="text1"/>
        </w:rPr>
        <w:t>. Esto hace que la supervivencia a estas patologías siga rondando el 50%. Por ello la investigación en este campo es absolutamente fundamental.</w:t>
      </w:r>
    </w:p>
    <w:p w14:paraId="1313C7F2" w14:textId="59CBF616" w:rsidR="00987130" w:rsidRDefault="00891A6C" w:rsidP="00AE357B">
      <w:pPr>
        <w:tabs>
          <w:tab w:val="left" w:pos="1320"/>
        </w:tabs>
        <w:jc w:val="both"/>
        <w:rPr>
          <w:color w:val="000000"/>
        </w:rPr>
      </w:pPr>
      <w:r>
        <w:rPr>
          <w:color w:val="000000"/>
        </w:rPr>
        <w:t>La directora de la Fundación CRIS contra el cáncer, Marta Cardona, pide al Gobierno de España “agilizar el modelo y la financiación de las terapias CAR-T bajo las indicaciones médicas adecuadas para que no se quede ninguna persona enferma de cáncer en el camino” y para ello</w:t>
      </w:r>
      <w:r w:rsidR="0016085F">
        <w:rPr>
          <w:color w:val="000000"/>
        </w:rPr>
        <w:t xml:space="preserve"> </w:t>
      </w:r>
      <w:r>
        <w:rPr>
          <w:color w:val="000000"/>
        </w:rPr>
        <w:t>“el Ministerio de Sanidad tiene que aprobar la financiación de los CAR-T pendientes para tumores de sangre autorizados por la Agencia Europea del Medicamento -EMA- e implantados ya en muchos países vecinos de la UE”.</w:t>
      </w:r>
    </w:p>
    <w:p w14:paraId="1DBB3142" w14:textId="77777777" w:rsidR="00526415" w:rsidRDefault="00526415" w:rsidP="00AE357B">
      <w:pPr>
        <w:tabs>
          <w:tab w:val="left" w:pos="1320"/>
        </w:tabs>
        <w:jc w:val="both"/>
        <w:rPr>
          <w:color w:val="000000"/>
        </w:rPr>
      </w:pPr>
    </w:p>
    <w:p w14:paraId="69C086D5" w14:textId="77777777" w:rsidR="00526415" w:rsidRDefault="00526415" w:rsidP="00AE357B">
      <w:pPr>
        <w:tabs>
          <w:tab w:val="left" w:pos="1320"/>
        </w:tabs>
        <w:jc w:val="both"/>
        <w:rPr>
          <w:color w:val="000000"/>
        </w:rPr>
      </w:pPr>
    </w:p>
    <w:p w14:paraId="481AB592" w14:textId="77777777" w:rsidR="00526415" w:rsidRDefault="00526415" w:rsidP="00AE357B">
      <w:pPr>
        <w:tabs>
          <w:tab w:val="left" w:pos="1320"/>
        </w:tabs>
        <w:jc w:val="both"/>
        <w:rPr>
          <w:color w:val="000000"/>
        </w:rPr>
      </w:pPr>
    </w:p>
    <w:p w14:paraId="4894EC1D" w14:textId="5B66D55A" w:rsidR="00891A6C" w:rsidRDefault="00891A6C" w:rsidP="00AE357B">
      <w:pPr>
        <w:tabs>
          <w:tab w:val="left" w:pos="1320"/>
        </w:tabs>
        <w:jc w:val="both"/>
        <w:rPr>
          <w:color w:val="000000"/>
        </w:rPr>
      </w:pPr>
      <w:r>
        <w:rPr>
          <w:color w:val="000000"/>
        </w:rPr>
        <w:t xml:space="preserve">Por otra parte, Cardona, añade “la Fundación CRIS contra el cáncer trabaja para que cualquier persona, de manera justa y equitativa, tenga acceso a través del Sistema Nacional de Salud, a las terapias </w:t>
      </w:r>
      <w:r w:rsidR="00AE357B">
        <w:rPr>
          <w:color w:val="000000"/>
        </w:rPr>
        <w:t xml:space="preserve">más innovadoras”. Y para cumplir con este objetivo y contribuir al mantenimiento del estado de bienestar, el Gobierno debe </w:t>
      </w:r>
      <w:r w:rsidR="00AE357B">
        <w:t>a</w:t>
      </w:r>
      <w:r>
        <w:t>ctualizar el Plan de Abordaje de las Terapias Avanzadas</w:t>
      </w:r>
      <w:r w:rsidR="00AE357B">
        <w:t xml:space="preserve">, aprobado en 2018. </w:t>
      </w:r>
    </w:p>
    <w:p w14:paraId="391E148F" w14:textId="35CA6548" w:rsidR="00E6399C" w:rsidRDefault="007776F9" w:rsidP="00E6399C">
      <w:pPr>
        <w:jc w:val="both"/>
        <w:rPr>
          <w:rFonts w:asciiTheme="minorHAnsi" w:eastAsiaTheme="minorHAnsi" w:hAnsiTheme="minorHAnsi" w:cstheme="minorHAnsi"/>
          <w:kern w:val="2"/>
          <w:lang w:eastAsia="en-US"/>
          <w14:ligatures w14:val="standardContextual"/>
        </w:rPr>
      </w:pPr>
      <w:r>
        <w:rPr>
          <w:rFonts w:asciiTheme="minorHAnsi" w:eastAsiaTheme="minorHAnsi" w:hAnsiTheme="minorHAnsi" w:cstheme="minorHAnsi"/>
          <w:kern w:val="2"/>
          <w:lang w:eastAsia="en-US"/>
          <w14:ligatures w14:val="standardContextual"/>
        </w:rPr>
        <w:t>El Dr. Joaquín Martínez, director del Comité Científico de la Fundación CRIS contra el cáncer pide, en nombre de todos los investigadores: “</w:t>
      </w:r>
      <w:r w:rsidRPr="00AE357B">
        <w:rPr>
          <w:rFonts w:asciiTheme="minorHAnsi" w:eastAsiaTheme="minorHAnsi" w:hAnsiTheme="minorHAnsi" w:cstheme="minorHAnsi"/>
          <w:kern w:val="2"/>
          <w:lang w:eastAsia="en-US"/>
          <w14:ligatures w14:val="standardContextual"/>
        </w:rPr>
        <w:t>agilizar los tiempos en la aprobación de la financiación de medicamentos oncológicos dentro del Sistema Nacional de Salud</w:t>
      </w:r>
      <w:r w:rsidR="00AE357B" w:rsidRPr="00AE357B">
        <w:rPr>
          <w:rFonts w:asciiTheme="minorHAnsi" w:eastAsiaTheme="minorHAnsi" w:hAnsiTheme="minorHAnsi" w:cstheme="minorHAnsi"/>
          <w:kern w:val="2"/>
          <w:lang w:eastAsia="en-US"/>
          <w14:ligatures w14:val="standardContextual"/>
        </w:rPr>
        <w:t xml:space="preserve"> y </w:t>
      </w:r>
      <w:r w:rsidRPr="00AE357B">
        <w:rPr>
          <w:rFonts w:asciiTheme="minorHAnsi" w:eastAsiaTheme="minorHAnsi" w:hAnsiTheme="minorHAnsi" w:cstheme="minorHAnsi"/>
          <w:kern w:val="2"/>
          <w:lang w:eastAsia="en-US"/>
          <w14:ligatures w14:val="standardContextual"/>
        </w:rPr>
        <w:t>recuerda la urgente necesidad que tienen muchos pacientes con tumores de sangre que continúan a la espera de que el Ministerio de Sanidad apruebe la financiación de terapias CAR-T indicadas en leucemias y linfomas</w:t>
      </w:r>
      <w:r>
        <w:rPr>
          <w:rFonts w:asciiTheme="minorHAnsi" w:eastAsiaTheme="minorHAnsi" w:hAnsiTheme="minorHAnsi" w:cstheme="minorHAnsi"/>
          <w:kern w:val="2"/>
          <w:lang w:eastAsia="en-US"/>
          <w14:ligatures w14:val="standardContextual"/>
        </w:rPr>
        <w:t xml:space="preserve">”. </w:t>
      </w:r>
    </w:p>
    <w:p w14:paraId="0BF1F7C4" w14:textId="6B25D1CB" w:rsidR="00097253" w:rsidRPr="00097253" w:rsidRDefault="00097253" w:rsidP="00E6399C">
      <w:pPr>
        <w:jc w:val="both"/>
        <w:rPr>
          <w:rFonts w:asciiTheme="minorHAnsi" w:eastAsiaTheme="minorHAnsi" w:hAnsiTheme="minorHAnsi" w:cstheme="minorHAnsi"/>
          <w:b/>
          <w:bCs/>
          <w:kern w:val="2"/>
          <w:lang w:eastAsia="en-US"/>
          <w14:ligatures w14:val="standardContextual"/>
        </w:rPr>
      </w:pPr>
      <w:r w:rsidRPr="00097253">
        <w:rPr>
          <w:rFonts w:asciiTheme="minorHAnsi" w:eastAsiaTheme="minorHAnsi" w:hAnsiTheme="minorHAnsi" w:cstheme="minorHAnsi"/>
          <w:b/>
          <w:bCs/>
          <w:kern w:val="2"/>
          <w:lang w:eastAsia="en-US"/>
          <w14:ligatures w14:val="standardContextual"/>
        </w:rPr>
        <w:t>Los pacientes a la espera</w:t>
      </w:r>
    </w:p>
    <w:p w14:paraId="5FF7ED10" w14:textId="77777777" w:rsidR="009970AC" w:rsidRDefault="00097253" w:rsidP="009970AC">
      <w:pPr>
        <w:jc w:val="both"/>
        <w:rPr>
          <w:rFonts w:asciiTheme="minorHAnsi" w:eastAsiaTheme="minorHAnsi" w:hAnsiTheme="minorHAnsi" w:cstheme="minorHAnsi"/>
          <w:kern w:val="2"/>
          <w:lang w:eastAsia="en-US"/>
          <w14:ligatures w14:val="standardContextual"/>
        </w:rPr>
      </w:pPr>
      <w:r>
        <w:rPr>
          <w:rFonts w:asciiTheme="minorHAnsi" w:eastAsiaTheme="minorHAnsi" w:hAnsiTheme="minorHAnsi" w:cstheme="minorHAnsi"/>
          <w:kern w:val="2"/>
          <w:lang w:eastAsia="en-US"/>
          <w14:ligatures w14:val="standardContextual"/>
        </w:rPr>
        <w:t xml:space="preserve">Cientos de pacientes con tumores de sangre y que ya han sido tratados con terapias convencionales -quimioterapia y radioterapia- sin éxito de cura, están actualmente a la espera de que el Gobierno de España de luz verde a la financiación de los tratamientos que pueden evitar su muerte. Se trata de las terapias CAR-T. </w:t>
      </w:r>
      <w:r w:rsidR="009970AC" w:rsidRPr="009970AC">
        <w:rPr>
          <w:rFonts w:asciiTheme="minorHAnsi" w:eastAsiaTheme="minorHAnsi" w:hAnsiTheme="minorHAnsi" w:cstheme="minorHAnsi"/>
          <w:kern w:val="2"/>
          <w:lang w:eastAsia="en-US"/>
          <w14:ligatures w14:val="standardContextual"/>
        </w:rPr>
        <w:t>La irrupción de la inmunoterapia y, más en concreto, de las células CAR-T han</w:t>
      </w:r>
      <w:r w:rsidR="009970AC">
        <w:rPr>
          <w:rFonts w:asciiTheme="minorHAnsi" w:eastAsiaTheme="minorHAnsi" w:hAnsiTheme="minorHAnsi" w:cstheme="minorHAnsi"/>
          <w:kern w:val="2"/>
          <w:lang w:eastAsia="en-US"/>
          <w14:ligatures w14:val="standardContextual"/>
        </w:rPr>
        <w:t xml:space="preserve"> </w:t>
      </w:r>
      <w:r w:rsidR="009970AC" w:rsidRPr="009970AC">
        <w:rPr>
          <w:rFonts w:asciiTheme="minorHAnsi" w:eastAsiaTheme="minorHAnsi" w:hAnsiTheme="minorHAnsi" w:cstheme="minorHAnsi"/>
          <w:kern w:val="2"/>
          <w:lang w:eastAsia="en-US"/>
          <w14:ligatures w14:val="standardContextual"/>
        </w:rPr>
        <w:t>supuesto una auténtica revolución en el tratamiento de estos tumores. Estas terapias</w:t>
      </w:r>
      <w:r w:rsidR="009970AC">
        <w:rPr>
          <w:rFonts w:asciiTheme="minorHAnsi" w:eastAsiaTheme="minorHAnsi" w:hAnsiTheme="minorHAnsi" w:cstheme="minorHAnsi"/>
          <w:kern w:val="2"/>
          <w:lang w:eastAsia="en-US"/>
          <w14:ligatures w14:val="standardContextual"/>
        </w:rPr>
        <w:t xml:space="preserve"> </w:t>
      </w:r>
      <w:r w:rsidR="009970AC" w:rsidRPr="009970AC">
        <w:rPr>
          <w:rFonts w:asciiTheme="minorHAnsi" w:eastAsiaTheme="minorHAnsi" w:hAnsiTheme="minorHAnsi" w:cstheme="minorHAnsi"/>
          <w:kern w:val="2"/>
          <w:lang w:eastAsia="en-US"/>
          <w14:ligatures w14:val="standardContextual"/>
        </w:rPr>
        <w:t>consisten en la modificación de ciertas células del sistema inmunitario, los linfocitos T.</w:t>
      </w:r>
      <w:r w:rsidR="009970AC">
        <w:rPr>
          <w:rFonts w:asciiTheme="minorHAnsi" w:eastAsiaTheme="minorHAnsi" w:hAnsiTheme="minorHAnsi" w:cstheme="minorHAnsi"/>
          <w:kern w:val="2"/>
          <w:lang w:eastAsia="en-US"/>
          <w14:ligatures w14:val="standardContextual"/>
        </w:rPr>
        <w:t xml:space="preserve"> </w:t>
      </w:r>
      <w:r w:rsidR="009970AC" w:rsidRPr="009970AC">
        <w:rPr>
          <w:rFonts w:asciiTheme="minorHAnsi" w:eastAsiaTheme="minorHAnsi" w:hAnsiTheme="minorHAnsi" w:cstheme="minorHAnsi"/>
          <w:kern w:val="2"/>
          <w:lang w:eastAsia="en-US"/>
          <w14:ligatures w14:val="standardContextual"/>
        </w:rPr>
        <w:t>A estas células se les introduce por ingeniería genética una especie de detector/radar</w:t>
      </w:r>
      <w:r w:rsidR="009970AC">
        <w:rPr>
          <w:rFonts w:asciiTheme="minorHAnsi" w:eastAsiaTheme="minorHAnsi" w:hAnsiTheme="minorHAnsi" w:cstheme="minorHAnsi"/>
          <w:kern w:val="2"/>
          <w:lang w:eastAsia="en-US"/>
          <w14:ligatures w14:val="standardContextual"/>
        </w:rPr>
        <w:t xml:space="preserve"> </w:t>
      </w:r>
      <w:r w:rsidR="009970AC" w:rsidRPr="009970AC">
        <w:rPr>
          <w:rFonts w:asciiTheme="minorHAnsi" w:eastAsiaTheme="minorHAnsi" w:hAnsiTheme="minorHAnsi" w:cstheme="minorHAnsi"/>
          <w:kern w:val="2"/>
          <w:lang w:eastAsia="en-US"/>
          <w14:ligatures w14:val="standardContextual"/>
        </w:rPr>
        <w:t xml:space="preserve">molecular (llamado CAR por las siglas en inglés de </w:t>
      </w:r>
      <w:proofErr w:type="spellStart"/>
      <w:r w:rsidR="009970AC" w:rsidRPr="009970AC">
        <w:rPr>
          <w:rFonts w:asciiTheme="minorHAnsi" w:eastAsiaTheme="minorHAnsi" w:hAnsiTheme="minorHAnsi" w:cstheme="minorHAnsi"/>
          <w:kern w:val="2"/>
          <w:lang w:eastAsia="en-US"/>
          <w14:ligatures w14:val="standardContextual"/>
        </w:rPr>
        <w:t>Chimeric</w:t>
      </w:r>
      <w:proofErr w:type="spellEnd"/>
      <w:r w:rsidR="009970AC" w:rsidRPr="009970AC">
        <w:rPr>
          <w:rFonts w:asciiTheme="minorHAnsi" w:eastAsiaTheme="minorHAnsi" w:hAnsiTheme="minorHAnsi" w:cstheme="minorHAnsi"/>
          <w:kern w:val="2"/>
          <w:lang w:eastAsia="en-US"/>
          <w14:ligatures w14:val="standardContextual"/>
        </w:rPr>
        <w:t xml:space="preserve"> </w:t>
      </w:r>
      <w:proofErr w:type="spellStart"/>
      <w:r w:rsidR="009970AC" w:rsidRPr="009970AC">
        <w:rPr>
          <w:rFonts w:asciiTheme="minorHAnsi" w:eastAsiaTheme="minorHAnsi" w:hAnsiTheme="minorHAnsi" w:cstheme="minorHAnsi"/>
          <w:kern w:val="2"/>
          <w:lang w:eastAsia="en-US"/>
          <w14:ligatures w14:val="standardContextual"/>
        </w:rPr>
        <w:t>Antigen</w:t>
      </w:r>
      <w:proofErr w:type="spellEnd"/>
      <w:r w:rsidR="009970AC" w:rsidRPr="009970AC">
        <w:rPr>
          <w:rFonts w:asciiTheme="minorHAnsi" w:eastAsiaTheme="minorHAnsi" w:hAnsiTheme="minorHAnsi" w:cstheme="minorHAnsi"/>
          <w:kern w:val="2"/>
          <w:lang w:eastAsia="en-US"/>
          <w14:ligatures w14:val="standardContextual"/>
        </w:rPr>
        <w:t xml:space="preserve"> Receptor), que</w:t>
      </w:r>
      <w:r w:rsidR="009970AC">
        <w:rPr>
          <w:rFonts w:asciiTheme="minorHAnsi" w:eastAsiaTheme="minorHAnsi" w:hAnsiTheme="minorHAnsi" w:cstheme="minorHAnsi"/>
          <w:kern w:val="2"/>
          <w:lang w:eastAsia="en-US"/>
          <w14:ligatures w14:val="standardContextual"/>
        </w:rPr>
        <w:t xml:space="preserve"> </w:t>
      </w:r>
      <w:r w:rsidR="009970AC" w:rsidRPr="009970AC">
        <w:rPr>
          <w:rFonts w:asciiTheme="minorHAnsi" w:eastAsiaTheme="minorHAnsi" w:hAnsiTheme="minorHAnsi" w:cstheme="minorHAnsi"/>
          <w:kern w:val="2"/>
          <w:lang w:eastAsia="en-US"/>
          <w14:ligatures w14:val="standardContextual"/>
        </w:rPr>
        <w:t>las dirige contra una molécula que esté presente en las células tumorales (y que</w:t>
      </w:r>
      <w:r w:rsidR="009970AC">
        <w:rPr>
          <w:rFonts w:asciiTheme="minorHAnsi" w:eastAsiaTheme="minorHAnsi" w:hAnsiTheme="minorHAnsi" w:cstheme="minorHAnsi"/>
          <w:kern w:val="2"/>
          <w:lang w:eastAsia="en-US"/>
          <w14:ligatures w14:val="standardContextual"/>
        </w:rPr>
        <w:t xml:space="preserve"> </w:t>
      </w:r>
      <w:r w:rsidR="009970AC" w:rsidRPr="009970AC">
        <w:rPr>
          <w:rFonts w:asciiTheme="minorHAnsi" w:eastAsiaTheme="minorHAnsi" w:hAnsiTheme="minorHAnsi" w:cstheme="minorHAnsi"/>
          <w:kern w:val="2"/>
          <w:lang w:eastAsia="en-US"/>
          <w14:ligatures w14:val="standardContextual"/>
        </w:rPr>
        <w:t>puede variar según el tipo de cáncer). De esta manera, los linfocitos T detectan y</w:t>
      </w:r>
      <w:r w:rsidR="009970AC">
        <w:rPr>
          <w:rFonts w:asciiTheme="minorHAnsi" w:eastAsiaTheme="minorHAnsi" w:hAnsiTheme="minorHAnsi" w:cstheme="minorHAnsi"/>
          <w:kern w:val="2"/>
          <w:lang w:eastAsia="en-US"/>
          <w14:ligatures w14:val="standardContextual"/>
        </w:rPr>
        <w:t xml:space="preserve"> </w:t>
      </w:r>
      <w:r w:rsidR="009970AC" w:rsidRPr="009970AC">
        <w:rPr>
          <w:rFonts w:asciiTheme="minorHAnsi" w:eastAsiaTheme="minorHAnsi" w:hAnsiTheme="minorHAnsi" w:cstheme="minorHAnsi"/>
          <w:kern w:val="2"/>
          <w:lang w:eastAsia="en-US"/>
          <w14:ligatures w14:val="standardContextual"/>
        </w:rPr>
        <w:t>destruyen a las células tumorales. Como se utilizan linfocitos, y el detector molecular</w:t>
      </w:r>
      <w:r w:rsidR="009970AC">
        <w:rPr>
          <w:rFonts w:asciiTheme="minorHAnsi" w:eastAsiaTheme="minorHAnsi" w:hAnsiTheme="minorHAnsi" w:cstheme="minorHAnsi"/>
          <w:kern w:val="2"/>
          <w:lang w:eastAsia="en-US"/>
          <w14:ligatures w14:val="standardContextual"/>
        </w:rPr>
        <w:t xml:space="preserve"> </w:t>
      </w:r>
      <w:r w:rsidR="009970AC" w:rsidRPr="009970AC">
        <w:rPr>
          <w:rFonts w:asciiTheme="minorHAnsi" w:eastAsiaTheme="minorHAnsi" w:hAnsiTheme="minorHAnsi" w:cstheme="minorHAnsi"/>
          <w:kern w:val="2"/>
          <w:lang w:eastAsia="en-US"/>
          <w14:ligatures w14:val="standardContextual"/>
        </w:rPr>
        <w:t>se denomina CAR, estas terapias se denominan CAR-T.</w:t>
      </w:r>
      <w:r w:rsidR="009970AC">
        <w:rPr>
          <w:rFonts w:asciiTheme="minorHAnsi" w:eastAsiaTheme="minorHAnsi" w:hAnsiTheme="minorHAnsi" w:cstheme="minorHAnsi"/>
          <w:kern w:val="2"/>
          <w:lang w:eastAsia="en-US"/>
          <w14:ligatures w14:val="standardContextual"/>
        </w:rPr>
        <w:t xml:space="preserve"> </w:t>
      </w:r>
    </w:p>
    <w:p w14:paraId="3A19184C" w14:textId="3FDEC352" w:rsidR="002F2FE3" w:rsidRDefault="009970AC" w:rsidP="009970AC">
      <w:pPr>
        <w:jc w:val="both"/>
        <w:rPr>
          <w:rFonts w:asciiTheme="minorHAnsi" w:eastAsiaTheme="minorHAnsi" w:hAnsiTheme="minorHAnsi" w:cstheme="minorHAnsi"/>
          <w:kern w:val="2"/>
          <w:lang w:eastAsia="en-US"/>
          <w14:ligatures w14:val="standardContextual"/>
        </w:rPr>
      </w:pPr>
      <w:r w:rsidRPr="009970AC">
        <w:rPr>
          <w:rFonts w:asciiTheme="minorHAnsi" w:eastAsiaTheme="minorHAnsi" w:hAnsiTheme="minorHAnsi" w:cstheme="minorHAnsi"/>
          <w:kern w:val="2"/>
          <w:lang w:eastAsia="en-US"/>
          <w14:ligatures w14:val="standardContextual"/>
        </w:rPr>
        <w:t>Los CAR-T han conseguido respuestas terapéuticas nunca vistas en pacientes de</w:t>
      </w:r>
      <w:r>
        <w:rPr>
          <w:rFonts w:asciiTheme="minorHAnsi" w:eastAsiaTheme="minorHAnsi" w:hAnsiTheme="minorHAnsi" w:cstheme="minorHAnsi"/>
          <w:kern w:val="2"/>
          <w:lang w:eastAsia="en-US"/>
          <w14:ligatures w14:val="standardContextual"/>
        </w:rPr>
        <w:t xml:space="preserve"> </w:t>
      </w:r>
      <w:r w:rsidRPr="009970AC">
        <w:rPr>
          <w:rFonts w:asciiTheme="minorHAnsi" w:eastAsiaTheme="minorHAnsi" w:hAnsiTheme="minorHAnsi" w:cstheme="minorHAnsi"/>
          <w:kern w:val="2"/>
          <w:lang w:eastAsia="en-US"/>
          <w14:ligatures w14:val="standardContextual"/>
        </w:rPr>
        <w:t>diversos tipos de leucemia y linfoma, y han mostrado gran eficacia en pacientes que</w:t>
      </w:r>
      <w:r>
        <w:rPr>
          <w:rFonts w:asciiTheme="minorHAnsi" w:eastAsiaTheme="minorHAnsi" w:hAnsiTheme="minorHAnsi" w:cstheme="minorHAnsi"/>
          <w:kern w:val="2"/>
          <w:lang w:eastAsia="en-US"/>
          <w14:ligatures w14:val="standardContextual"/>
        </w:rPr>
        <w:t xml:space="preserve"> </w:t>
      </w:r>
      <w:r w:rsidRPr="009970AC">
        <w:rPr>
          <w:rFonts w:asciiTheme="minorHAnsi" w:eastAsiaTheme="minorHAnsi" w:hAnsiTheme="minorHAnsi" w:cstheme="minorHAnsi"/>
          <w:kern w:val="2"/>
          <w:lang w:eastAsia="en-US"/>
          <w14:ligatures w14:val="standardContextual"/>
        </w:rPr>
        <w:t>no tenían otras opciones terapéuticas. Aunque los CAR-T actuales todavía tienen</w:t>
      </w:r>
      <w:r>
        <w:rPr>
          <w:rFonts w:asciiTheme="minorHAnsi" w:eastAsiaTheme="minorHAnsi" w:hAnsiTheme="minorHAnsi" w:cstheme="minorHAnsi"/>
          <w:kern w:val="2"/>
          <w:lang w:eastAsia="en-US"/>
          <w14:ligatures w14:val="standardContextual"/>
        </w:rPr>
        <w:t xml:space="preserve"> </w:t>
      </w:r>
      <w:r w:rsidRPr="009970AC">
        <w:rPr>
          <w:rFonts w:asciiTheme="minorHAnsi" w:eastAsiaTheme="minorHAnsi" w:hAnsiTheme="minorHAnsi" w:cstheme="minorHAnsi"/>
          <w:kern w:val="2"/>
          <w:lang w:eastAsia="en-US"/>
          <w14:ligatures w14:val="standardContextual"/>
        </w:rPr>
        <w:t>margen de mejora y se están dedicando muchos esfuerzos de investigación a</w:t>
      </w:r>
      <w:r>
        <w:rPr>
          <w:rFonts w:asciiTheme="minorHAnsi" w:eastAsiaTheme="minorHAnsi" w:hAnsiTheme="minorHAnsi" w:cstheme="minorHAnsi"/>
          <w:kern w:val="2"/>
          <w:lang w:eastAsia="en-US"/>
          <w14:ligatures w14:val="standardContextual"/>
        </w:rPr>
        <w:t xml:space="preserve"> </w:t>
      </w:r>
      <w:r w:rsidRPr="009970AC">
        <w:rPr>
          <w:rFonts w:asciiTheme="minorHAnsi" w:eastAsiaTheme="minorHAnsi" w:hAnsiTheme="minorHAnsi" w:cstheme="minorHAnsi"/>
          <w:kern w:val="2"/>
          <w:lang w:eastAsia="en-US"/>
          <w14:ligatures w14:val="standardContextual"/>
        </w:rPr>
        <w:t>perfeccionarlos, está claro que han abierto un camino muy esperanzador.</w:t>
      </w:r>
    </w:p>
    <w:p w14:paraId="11D8B97B" w14:textId="42506B3E" w:rsidR="0058116C" w:rsidRPr="0058116C" w:rsidRDefault="0058116C" w:rsidP="00E6399C">
      <w:pPr>
        <w:jc w:val="both"/>
        <w:rPr>
          <w:rFonts w:asciiTheme="minorHAnsi" w:eastAsiaTheme="minorHAnsi" w:hAnsiTheme="minorHAnsi" w:cstheme="minorHAnsi"/>
          <w:b/>
          <w:bCs/>
          <w:kern w:val="2"/>
          <w:lang w:eastAsia="en-US"/>
          <w14:ligatures w14:val="standardContextual"/>
        </w:rPr>
      </w:pPr>
      <w:r w:rsidRPr="0058116C">
        <w:rPr>
          <w:b/>
          <w:bCs/>
        </w:rPr>
        <w:t>Plan de Abordaje de las Terapias Avanzadas en España</w:t>
      </w:r>
    </w:p>
    <w:p w14:paraId="2DCD889D" w14:textId="7F89ED60" w:rsidR="004A6855" w:rsidRDefault="0058116C" w:rsidP="002A7833">
      <w:pPr>
        <w:jc w:val="both"/>
        <w:rPr>
          <w:rFonts w:asciiTheme="minorHAnsi" w:hAnsiTheme="minorHAnsi" w:cstheme="minorHAnsi"/>
          <w:color w:val="000000" w:themeColor="text1"/>
          <w:shd w:val="clear" w:color="auto" w:fill="FFFFFF"/>
        </w:rPr>
      </w:pPr>
      <w:r w:rsidRPr="002A7833">
        <w:rPr>
          <w:rFonts w:asciiTheme="minorHAnsi" w:hAnsiTheme="minorHAnsi" w:cstheme="minorHAnsi"/>
          <w:color w:val="000000" w:themeColor="text1"/>
          <w:shd w:val="clear" w:color="auto" w:fill="FFFFFF"/>
        </w:rPr>
        <w:t>El 15 de noviembre de 2018, el consejo interterritorial del Sistema Nacional de Salud aprobó el Plan de Abordaje de las Terapias Avanzadas.</w:t>
      </w:r>
      <w:r w:rsidR="002A7833" w:rsidRPr="002A7833">
        <w:rPr>
          <w:rFonts w:asciiTheme="minorHAnsi" w:hAnsiTheme="minorHAnsi" w:cstheme="minorHAnsi"/>
          <w:color w:val="000000" w:themeColor="text1"/>
          <w:shd w:val="clear" w:color="auto" w:fill="FFFFFF"/>
        </w:rPr>
        <w:t xml:space="preserve"> Esto ha permitido: l</w:t>
      </w:r>
      <w:r w:rsidR="009970AC" w:rsidRPr="002A7833">
        <w:rPr>
          <w:rFonts w:asciiTheme="minorHAnsi" w:hAnsiTheme="minorHAnsi" w:cstheme="minorHAnsi"/>
          <w:color w:val="000000" w:themeColor="text1"/>
          <w:shd w:val="clear" w:color="auto" w:fill="FFFFFF"/>
        </w:rPr>
        <w:t>a posibilidad de curación a pacientes diagnosticados de determinados tipos</w:t>
      </w:r>
      <w:r w:rsidR="002A7833" w:rsidRPr="002A7833">
        <w:rPr>
          <w:rFonts w:asciiTheme="minorHAnsi" w:hAnsiTheme="minorHAnsi" w:cstheme="minorHAnsi"/>
          <w:color w:val="000000" w:themeColor="text1"/>
          <w:shd w:val="clear" w:color="auto" w:fill="FFFFFF"/>
        </w:rPr>
        <w:t xml:space="preserve"> </w:t>
      </w:r>
      <w:r w:rsidR="009970AC" w:rsidRPr="002A7833">
        <w:rPr>
          <w:rFonts w:asciiTheme="minorHAnsi" w:hAnsiTheme="minorHAnsi" w:cstheme="minorHAnsi"/>
          <w:color w:val="000000" w:themeColor="text1"/>
          <w:shd w:val="clear" w:color="auto" w:fill="FFFFFF"/>
        </w:rPr>
        <w:t>de cánceres de la sangre, como el Linfoma B Difuso de Células Grandes o la</w:t>
      </w:r>
      <w:r w:rsidR="002A7833" w:rsidRPr="002A7833">
        <w:rPr>
          <w:rFonts w:asciiTheme="minorHAnsi" w:hAnsiTheme="minorHAnsi" w:cstheme="minorHAnsi"/>
          <w:color w:val="000000" w:themeColor="text1"/>
          <w:shd w:val="clear" w:color="auto" w:fill="FFFFFF"/>
        </w:rPr>
        <w:t xml:space="preserve"> l</w:t>
      </w:r>
      <w:r w:rsidR="009970AC" w:rsidRPr="002A7833">
        <w:rPr>
          <w:rFonts w:asciiTheme="minorHAnsi" w:hAnsiTheme="minorHAnsi" w:cstheme="minorHAnsi"/>
          <w:color w:val="000000" w:themeColor="text1"/>
          <w:shd w:val="clear" w:color="auto" w:fill="FFFFFF"/>
        </w:rPr>
        <w:t>eucemia Linfoblástica Aguda, que no respondían o que recaían tras recibir</w:t>
      </w:r>
      <w:r w:rsidR="002A7833" w:rsidRPr="002A7833">
        <w:rPr>
          <w:rFonts w:asciiTheme="minorHAnsi" w:hAnsiTheme="minorHAnsi" w:cstheme="minorHAnsi"/>
          <w:color w:val="000000" w:themeColor="text1"/>
          <w:shd w:val="clear" w:color="auto" w:fill="FFFFFF"/>
        </w:rPr>
        <w:t xml:space="preserve"> </w:t>
      </w:r>
      <w:r w:rsidR="009970AC" w:rsidRPr="002A7833">
        <w:rPr>
          <w:rFonts w:asciiTheme="minorHAnsi" w:hAnsiTheme="minorHAnsi" w:cstheme="minorHAnsi"/>
          <w:color w:val="000000" w:themeColor="text1"/>
          <w:shd w:val="clear" w:color="auto" w:fill="FFFFFF"/>
        </w:rPr>
        <w:t>tratamientos convencionales</w:t>
      </w:r>
      <w:r w:rsidR="002A7833" w:rsidRPr="002A7833">
        <w:rPr>
          <w:rFonts w:asciiTheme="minorHAnsi" w:hAnsiTheme="minorHAnsi" w:cstheme="minorHAnsi"/>
          <w:color w:val="000000" w:themeColor="text1"/>
          <w:shd w:val="clear" w:color="auto" w:fill="FFFFFF"/>
        </w:rPr>
        <w:t xml:space="preserve">; </w:t>
      </w:r>
      <w:r w:rsidR="009970AC" w:rsidRPr="002A7833">
        <w:rPr>
          <w:rFonts w:asciiTheme="minorHAnsi" w:hAnsiTheme="minorHAnsi" w:cstheme="minorHAnsi"/>
          <w:color w:val="000000" w:themeColor="text1"/>
          <w:shd w:val="clear" w:color="auto" w:fill="FFFFFF"/>
        </w:rPr>
        <w:t>una revolución en la atención a pacientes sin opciones de tratamiento</w:t>
      </w:r>
      <w:r w:rsidR="002A7833" w:rsidRPr="002A7833">
        <w:rPr>
          <w:rFonts w:asciiTheme="minorHAnsi" w:hAnsiTheme="minorHAnsi" w:cstheme="minorHAnsi"/>
          <w:color w:val="000000" w:themeColor="text1"/>
          <w:shd w:val="clear" w:color="auto" w:fill="FFFFFF"/>
        </w:rPr>
        <w:t xml:space="preserve">; </w:t>
      </w:r>
      <w:r w:rsidR="009970AC" w:rsidRPr="002A7833">
        <w:rPr>
          <w:rFonts w:asciiTheme="minorHAnsi" w:hAnsiTheme="minorHAnsi" w:cstheme="minorHAnsi"/>
          <w:color w:val="000000" w:themeColor="text1"/>
          <w:shd w:val="clear" w:color="auto" w:fill="FFFFFF"/>
        </w:rPr>
        <w:t>un hito sin precedentes para la Sanidad española</w:t>
      </w:r>
      <w:r w:rsidR="002A7833" w:rsidRPr="002A7833">
        <w:rPr>
          <w:rFonts w:asciiTheme="minorHAnsi" w:hAnsiTheme="minorHAnsi" w:cstheme="minorHAnsi"/>
          <w:color w:val="000000" w:themeColor="text1"/>
          <w:shd w:val="clear" w:color="auto" w:fill="FFFFFF"/>
        </w:rPr>
        <w:t xml:space="preserve"> situando</w:t>
      </w:r>
      <w:r w:rsidR="009970AC" w:rsidRPr="002A7833">
        <w:rPr>
          <w:rFonts w:asciiTheme="minorHAnsi" w:hAnsiTheme="minorHAnsi" w:cstheme="minorHAnsi"/>
          <w:color w:val="000000" w:themeColor="text1"/>
          <w:shd w:val="clear" w:color="auto" w:fill="FFFFFF"/>
        </w:rPr>
        <w:t xml:space="preserve"> al país a la</w:t>
      </w:r>
      <w:r w:rsidR="002A7833" w:rsidRPr="002A7833">
        <w:rPr>
          <w:rFonts w:asciiTheme="minorHAnsi" w:hAnsiTheme="minorHAnsi" w:cstheme="minorHAnsi"/>
          <w:color w:val="000000" w:themeColor="text1"/>
          <w:shd w:val="clear" w:color="auto" w:fill="FFFFFF"/>
        </w:rPr>
        <w:t xml:space="preserve"> </w:t>
      </w:r>
      <w:r w:rsidR="009970AC" w:rsidRPr="002A7833">
        <w:rPr>
          <w:rFonts w:asciiTheme="minorHAnsi" w:hAnsiTheme="minorHAnsi" w:cstheme="minorHAnsi"/>
          <w:color w:val="000000" w:themeColor="text1"/>
          <w:shd w:val="clear" w:color="auto" w:fill="FFFFFF"/>
        </w:rPr>
        <w:t>vanguardia de Europa en el abordaje de cánceres hematológicos con muy mal</w:t>
      </w:r>
      <w:r w:rsidR="002A7833" w:rsidRPr="002A7833">
        <w:rPr>
          <w:rFonts w:asciiTheme="minorHAnsi" w:hAnsiTheme="minorHAnsi" w:cstheme="minorHAnsi"/>
          <w:color w:val="000000" w:themeColor="text1"/>
          <w:shd w:val="clear" w:color="auto" w:fill="FFFFFF"/>
        </w:rPr>
        <w:t xml:space="preserve"> </w:t>
      </w:r>
      <w:r w:rsidR="009970AC" w:rsidRPr="002A7833">
        <w:rPr>
          <w:rFonts w:asciiTheme="minorHAnsi" w:hAnsiTheme="minorHAnsi" w:cstheme="minorHAnsi"/>
          <w:color w:val="000000" w:themeColor="text1"/>
          <w:shd w:val="clear" w:color="auto" w:fill="FFFFFF"/>
        </w:rPr>
        <w:t>pronóstico</w:t>
      </w:r>
      <w:r w:rsidR="002A7833" w:rsidRPr="002A7833">
        <w:rPr>
          <w:rFonts w:asciiTheme="minorHAnsi" w:hAnsiTheme="minorHAnsi" w:cstheme="minorHAnsi"/>
          <w:color w:val="000000" w:themeColor="text1"/>
          <w:shd w:val="clear" w:color="auto" w:fill="FFFFFF"/>
        </w:rPr>
        <w:t>; y l</w:t>
      </w:r>
      <w:r w:rsidR="009970AC" w:rsidRPr="002A7833">
        <w:rPr>
          <w:rFonts w:asciiTheme="minorHAnsi" w:hAnsiTheme="minorHAnsi" w:cstheme="minorHAnsi"/>
          <w:color w:val="000000" w:themeColor="text1"/>
          <w:shd w:val="clear" w:color="auto" w:fill="FFFFFF"/>
        </w:rPr>
        <w:t xml:space="preserve">a colaboración </w:t>
      </w:r>
      <w:r w:rsidR="00EB67A3">
        <w:rPr>
          <w:rFonts w:asciiTheme="minorHAnsi" w:hAnsiTheme="minorHAnsi" w:cstheme="minorHAnsi"/>
          <w:color w:val="000000" w:themeColor="text1"/>
          <w:shd w:val="clear" w:color="auto" w:fill="FFFFFF"/>
        </w:rPr>
        <w:t xml:space="preserve">de </w:t>
      </w:r>
      <w:r w:rsidR="009970AC" w:rsidRPr="002A7833">
        <w:rPr>
          <w:rFonts w:asciiTheme="minorHAnsi" w:hAnsiTheme="minorHAnsi" w:cstheme="minorHAnsi"/>
          <w:color w:val="000000" w:themeColor="text1"/>
          <w:shd w:val="clear" w:color="auto" w:fill="FFFFFF"/>
        </w:rPr>
        <w:t>las administraciones públicas, clínicos, investigadores e</w:t>
      </w:r>
      <w:r w:rsidR="002A7833" w:rsidRPr="002A7833">
        <w:rPr>
          <w:rFonts w:asciiTheme="minorHAnsi" w:hAnsiTheme="minorHAnsi" w:cstheme="minorHAnsi"/>
          <w:color w:val="000000" w:themeColor="text1"/>
          <w:shd w:val="clear" w:color="auto" w:fill="FFFFFF"/>
        </w:rPr>
        <w:t xml:space="preserve"> </w:t>
      </w:r>
      <w:r w:rsidR="009970AC" w:rsidRPr="002A7833">
        <w:rPr>
          <w:rFonts w:asciiTheme="minorHAnsi" w:hAnsiTheme="minorHAnsi" w:cstheme="minorHAnsi"/>
          <w:color w:val="000000" w:themeColor="text1"/>
          <w:shd w:val="clear" w:color="auto" w:fill="FFFFFF"/>
        </w:rPr>
        <w:t>industria logró un cambio de paradigma en el tratamiento de las enfermedades</w:t>
      </w:r>
      <w:r w:rsidR="002A7833" w:rsidRPr="002A7833">
        <w:rPr>
          <w:rFonts w:asciiTheme="minorHAnsi" w:hAnsiTheme="minorHAnsi" w:cstheme="minorHAnsi"/>
          <w:color w:val="000000" w:themeColor="text1"/>
          <w:shd w:val="clear" w:color="auto" w:fill="FFFFFF"/>
        </w:rPr>
        <w:t xml:space="preserve"> </w:t>
      </w:r>
      <w:r w:rsidR="009970AC" w:rsidRPr="002A7833">
        <w:rPr>
          <w:rFonts w:asciiTheme="minorHAnsi" w:hAnsiTheme="minorHAnsi" w:cstheme="minorHAnsi"/>
          <w:color w:val="000000" w:themeColor="text1"/>
          <w:shd w:val="clear" w:color="auto" w:fill="FFFFFF"/>
        </w:rPr>
        <w:t>oncohematológicas.</w:t>
      </w:r>
    </w:p>
    <w:p w14:paraId="7F4BC989" w14:textId="77777777" w:rsidR="00526415" w:rsidRDefault="00526415" w:rsidP="002A7833">
      <w:pPr>
        <w:jc w:val="both"/>
        <w:rPr>
          <w:rFonts w:asciiTheme="minorHAnsi" w:hAnsiTheme="minorHAnsi" w:cstheme="minorHAnsi"/>
          <w:color w:val="000000" w:themeColor="text1"/>
          <w:shd w:val="clear" w:color="auto" w:fill="FFFFFF"/>
        </w:rPr>
      </w:pPr>
    </w:p>
    <w:p w14:paraId="4B367650" w14:textId="77777777" w:rsidR="00526415" w:rsidRDefault="00526415" w:rsidP="002A7833">
      <w:pPr>
        <w:jc w:val="both"/>
        <w:rPr>
          <w:rFonts w:asciiTheme="minorHAnsi" w:hAnsiTheme="minorHAnsi" w:cstheme="minorHAnsi"/>
          <w:color w:val="000000" w:themeColor="text1"/>
          <w:shd w:val="clear" w:color="auto" w:fill="FFFFFF"/>
        </w:rPr>
      </w:pPr>
    </w:p>
    <w:p w14:paraId="7049EE8B" w14:textId="77777777" w:rsidR="00526415" w:rsidRDefault="00526415" w:rsidP="002A7833">
      <w:pPr>
        <w:jc w:val="both"/>
        <w:rPr>
          <w:rFonts w:asciiTheme="minorHAnsi" w:hAnsiTheme="minorHAnsi" w:cstheme="minorHAnsi"/>
          <w:color w:val="000000" w:themeColor="text1"/>
          <w:shd w:val="clear" w:color="auto" w:fill="FFFFFF"/>
        </w:rPr>
      </w:pPr>
    </w:p>
    <w:p w14:paraId="7D6A3893" w14:textId="77777777" w:rsidR="004A6855" w:rsidRPr="00A53E37" w:rsidRDefault="004A6855" w:rsidP="004A6855">
      <w:pPr>
        <w:jc w:val="both"/>
        <w:rPr>
          <w:rFonts w:asciiTheme="minorHAnsi" w:hAnsiTheme="minorHAnsi" w:cstheme="minorHAnsi"/>
          <w:b/>
          <w:bCs/>
          <w:color w:val="000000" w:themeColor="text1"/>
          <w:shd w:val="clear" w:color="auto" w:fill="FFFFFF"/>
        </w:rPr>
      </w:pPr>
      <w:r w:rsidRPr="00A53E37">
        <w:rPr>
          <w:rFonts w:asciiTheme="minorHAnsi" w:hAnsiTheme="minorHAnsi" w:cstheme="minorHAnsi"/>
          <w:b/>
          <w:bCs/>
          <w:color w:val="000000" w:themeColor="text1"/>
          <w:shd w:val="clear" w:color="auto" w:fill="FFFFFF"/>
        </w:rPr>
        <w:t>Unidades CRIS especializadas y a la vanguardia en la Sanidad Pública</w:t>
      </w:r>
    </w:p>
    <w:p w14:paraId="44738C53" w14:textId="5F5142FB" w:rsidR="002A7833" w:rsidRPr="00526415" w:rsidRDefault="004A6855" w:rsidP="00526415">
      <w:pPr>
        <w:jc w:val="both"/>
        <w:rPr>
          <w:rFonts w:asciiTheme="minorHAnsi" w:hAnsiTheme="minorHAnsi" w:cstheme="minorHAnsi"/>
          <w:color w:val="000000" w:themeColor="text1"/>
          <w:shd w:val="clear" w:color="auto" w:fill="FFFFFF"/>
        </w:rPr>
      </w:pPr>
      <w:r w:rsidRPr="002A7833">
        <w:rPr>
          <w:rFonts w:asciiTheme="minorHAnsi" w:hAnsiTheme="minorHAnsi" w:cstheme="minorHAnsi"/>
          <w:color w:val="000000" w:themeColor="text1"/>
          <w:shd w:val="clear" w:color="auto" w:fill="FFFFFF"/>
        </w:rPr>
        <w:t>Desde sus inicios CRIS ha impulsado el desarrollo de terapias avanzadas en</w:t>
      </w:r>
      <w:r w:rsidRPr="002A7833">
        <w:rPr>
          <w:rFonts w:asciiTheme="minorHAnsi" w:eastAsiaTheme="minorHAnsi" w:hAnsiTheme="minorHAnsi" w:cstheme="minorHAnsi"/>
          <w:color w:val="000000" w:themeColor="text1"/>
          <w:kern w:val="2"/>
          <w:lang w:eastAsia="en-US"/>
          <w14:ligatures w14:val="standardContextual"/>
        </w:rPr>
        <w:t xml:space="preserve"> </w:t>
      </w:r>
      <w:r w:rsidRPr="002A7833">
        <w:rPr>
          <w:rFonts w:asciiTheme="minorHAnsi" w:hAnsiTheme="minorHAnsi" w:cstheme="minorHAnsi"/>
          <w:color w:val="000000" w:themeColor="text1"/>
          <w:shd w:val="clear" w:color="auto" w:fill="FFFFFF"/>
        </w:rPr>
        <w:t>hospitales públicos, especialmente a través de sus Unidades. Las Unidades CRIS son</w:t>
      </w:r>
      <w:r w:rsidRPr="002A7833">
        <w:rPr>
          <w:rFonts w:asciiTheme="minorHAnsi" w:eastAsiaTheme="minorHAnsi" w:hAnsiTheme="minorHAnsi" w:cstheme="minorHAnsi"/>
          <w:color w:val="000000" w:themeColor="text1"/>
          <w:kern w:val="2"/>
          <w:lang w:eastAsia="en-US"/>
          <w14:ligatures w14:val="standardContextual"/>
        </w:rPr>
        <w:t xml:space="preserve"> </w:t>
      </w:r>
      <w:r w:rsidRPr="002A7833">
        <w:rPr>
          <w:rFonts w:asciiTheme="minorHAnsi" w:hAnsiTheme="minorHAnsi" w:cstheme="minorHAnsi"/>
          <w:color w:val="000000" w:themeColor="text1"/>
          <w:shd w:val="clear" w:color="auto" w:fill="FFFFFF"/>
        </w:rPr>
        <w:t>estructuras que integran dentro del hospital a los mejores equipos de investigación,</w:t>
      </w:r>
      <w:r w:rsidRPr="002A7833">
        <w:rPr>
          <w:rFonts w:asciiTheme="minorHAnsi" w:eastAsiaTheme="minorHAnsi" w:hAnsiTheme="minorHAnsi" w:cstheme="minorHAnsi"/>
          <w:color w:val="000000" w:themeColor="text1"/>
          <w:kern w:val="2"/>
          <w:lang w:eastAsia="en-US"/>
          <w14:ligatures w14:val="standardContextual"/>
        </w:rPr>
        <w:t xml:space="preserve"> </w:t>
      </w:r>
      <w:r w:rsidRPr="002A7833">
        <w:rPr>
          <w:rFonts w:asciiTheme="minorHAnsi" w:hAnsiTheme="minorHAnsi" w:cstheme="minorHAnsi"/>
          <w:color w:val="000000" w:themeColor="text1"/>
          <w:shd w:val="clear" w:color="auto" w:fill="FFFFFF"/>
        </w:rPr>
        <w:t>que crean y desarrollan nuevos tratamientos que luego se ponen en marcha en</w:t>
      </w:r>
      <w:r w:rsidRPr="002A7833">
        <w:rPr>
          <w:rFonts w:asciiTheme="minorHAnsi" w:eastAsiaTheme="minorHAnsi" w:hAnsiTheme="minorHAnsi" w:cstheme="minorHAnsi"/>
          <w:color w:val="000000" w:themeColor="text1"/>
          <w:kern w:val="2"/>
          <w:lang w:eastAsia="en-US"/>
          <w14:ligatures w14:val="standardContextual"/>
        </w:rPr>
        <w:t xml:space="preserve"> </w:t>
      </w:r>
      <w:r w:rsidRPr="002A7833">
        <w:rPr>
          <w:rFonts w:asciiTheme="minorHAnsi" w:hAnsiTheme="minorHAnsi" w:cstheme="minorHAnsi"/>
          <w:color w:val="000000" w:themeColor="text1"/>
          <w:shd w:val="clear" w:color="auto" w:fill="FFFFFF"/>
        </w:rPr>
        <w:t>ensayos clínicos.</w:t>
      </w:r>
      <w:r w:rsidRPr="002A7833">
        <w:rPr>
          <w:rFonts w:asciiTheme="minorHAnsi" w:eastAsiaTheme="minorHAnsi" w:hAnsiTheme="minorHAnsi" w:cstheme="minorHAnsi"/>
          <w:color w:val="000000" w:themeColor="text1"/>
          <w:kern w:val="2"/>
          <w:lang w:eastAsia="en-US"/>
          <w14:ligatures w14:val="standardContextual"/>
        </w:rPr>
        <w:t xml:space="preserve"> </w:t>
      </w:r>
      <w:r w:rsidRPr="002A7833">
        <w:rPr>
          <w:rFonts w:asciiTheme="minorHAnsi" w:hAnsiTheme="minorHAnsi" w:cstheme="minorHAnsi"/>
          <w:color w:val="000000" w:themeColor="text1"/>
          <w:shd w:val="clear" w:color="auto" w:fill="FFFFFF"/>
        </w:rPr>
        <w:t>Dos Unidades en particular, la Unidad CRIS de Tumores Hematológicos del Hospital Universitario 12 de Octubre y la Unidad CRIS de Terapias Avanzadas en Cáncer Infantil del Hospital Universitario de la Paz, han liderado la introducción y el desarrollo de terapias avanzadas en nuestro país, y han sido fundamentales para su puesta en marcha.</w:t>
      </w:r>
      <w:r w:rsidR="002A7833" w:rsidRPr="002A7833">
        <w:rPr>
          <w:rFonts w:asciiTheme="minorHAnsi" w:eastAsiaTheme="minorHAnsi" w:hAnsiTheme="minorHAnsi" w:cstheme="minorHAnsi"/>
          <w:color w:val="000000" w:themeColor="text1"/>
          <w:kern w:val="2"/>
          <w:lang w:eastAsia="en-US"/>
          <w14:ligatures w14:val="standardContextual"/>
        </w:rPr>
        <w:t xml:space="preserve"> </w:t>
      </w:r>
    </w:p>
    <w:p w14:paraId="34EE7737" w14:textId="77777777" w:rsidR="002A7833" w:rsidRDefault="004A6855" w:rsidP="002A7833">
      <w:pPr>
        <w:jc w:val="both"/>
        <w:rPr>
          <w:rFonts w:asciiTheme="minorHAnsi" w:eastAsiaTheme="minorHAnsi" w:hAnsiTheme="minorHAnsi" w:cstheme="minorHAnsi"/>
          <w:color w:val="000000" w:themeColor="text1"/>
          <w:kern w:val="2"/>
          <w:lang w:eastAsia="en-US"/>
          <w14:ligatures w14:val="standardContextual"/>
        </w:rPr>
      </w:pPr>
      <w:r w:rsidRPr="002A7833">
        <w:rPr>
          <w:rFonts w:asciiTheme="minorHAnsi" w:hAnsiTheme="minorHAnsi" w:cstheme="minorHAnsi"/>
          <w:color w:val="000000" w:themeColor="text1"/>
          <w:shd w:val="clear" w:color="auto" w:fill="FFFFFF"/>
        </w:rPr>
        <w:t>Estas Unidades no sólo han participado en ensayos clínicos que utilizan terapias</w:t>
      </w:r>
      <w:r w:rsidR="002A7833" w:rsidRPr="002A7833">
        <w:rPr>
          <w:rFonts w:asciiTheme="minorHAnsi" w:eastAsiaTheme="minorHAnsi" w:hAnsiTheme="minorHAnsi" w:cstheme="minorHAnsi"/>
          <w:color w:val="000000" w:themeColor="text1"/>
          <w:kern w:val="2"/>
          <w:lang w:eastAsia="en-US"/>
          <w14:ligatures w14:val="standardContextual"/>
        </w:rPr>
        <w:t xml:space="preserve"> </w:t>
      </w:r>
      <w:r w:rsidRPr="002A7833">
        <w:rPr>
          <w:rFonts w:asciiTheme="minorHAnsi" w:hAnsiTheme="minorHAnsi" w:cstheme="minorHAnsi"/>
          <w:color w:val="000000" w:themeColor="text1"/>
          <w:shd w:val="clear" w:color="auto" w:fill="FFFFFF"/>
        </w:rPr>
        <w:t>celulares y terapias con anticuerpos modificados, sino que desarrollan ellas mismas</w:t>
      </w:r>
      <w:r w:rsidR="002A7833" w:rsidRPr="002A7833">
        <w:rPr>
          <w:rFonts w:asciiTheme="minorHAnsi" w:eastAsiaTheme="minorHAnsi" w:hAnsiTheme="minorHAnsi" w:cstheme="minorHAnsi"/>
          <w:color w:val="000000" w:themeColor="text1"/>
          <w:kern w:val="2"/>
          <w:lang w:eastAsia="en-US"/>
          <w14:ligatures w14:val="standardContextual"/>
        </w:rPr>
        <w:t xml:space="preserve"> </w:t>
      </w:r>
      <w:r w:rsidRPr="002A7833">
        <w:rPr>
          <w:rFonts w:asciiTheme="minorHAnsi" w:hAnsiTheme="minorHAnsi" w:cstheme="minorHAnsi"/>
          <w:color w:val="000000" w:themeColor="text1"/>
          <w:shd w:val="clear" w:color="auto" w:fill="FFFFFF"/>
        </w:rPr>
        <w:t xml:space="preserve">en sus propias terapias innovadoras: </w:t>
      </w:r>
      <w:r w:rsidR="00C52DA4" w:rsidRPr="002A7833">
        <w:rPr>
          <w:rFonts w:asciiTheme="minorHAnsi" w:hAnsiTheme="minorHAnsi" w:cstheme="minorHAnsi"/>
          <w:color w:val="000000" w:themeColor="text1"/>
          <w:shd w:val="clear" w:color="auto" w:fill="FFFFFF"/>
        </w:rPr>
        <w:t>c</w:t>
      </w:r>
      <w:r w:rsidRPr="002A7833">
        <w:rPr>
          <w:rFonts w:asciiTheme="minorHAnsi" w:hAnsiTheme="minorHAnsi" w:cstheme="minorHAnsi"/>
          <w:color w:val="000000" w:themeColor="text1"/>
          <w:shd w:val="clear" w:color="auto" w:fill="FFFFFF"/>
        </w:rPr>
        <w:t>élulas CAR-T, terapias celulares con células</w:t>
      </w:r>
      <w:r w:rsidR="002A7833" w:rsidRPr="002A7833">
        <w:rPr>
          <w:rFonts w:asciiTheme="minorHAnsi" w:eastAsiaTheme="minorHAnsi" w:hAnsiTheme="minorHAnsi" w:cstheme="minorHAnsi"/>
          <w:color w:val="000000" w:themeColor="text1"/>
          <w:kern w:val="2"/>
          <w:lang w:eastAsia="en-US"/>
          <w14:ligatures w14:val="standardContextual"/>
        </w:rPr>
        <w:t xml:space="preserve"> </w:t>
      </w:r>
      <w:r w:rsidRPr="002A7833">
        <w:rPr>
          <w:rFonts w:asciiTheme="minorHAnsi" w:hAnsiTheme="minorHAnsi" w:cstheme="minorHAnsi"/>
          <w:color w:val="000000" w:themeColor="text1"/>
          <w:shd w:val="clear" w:color="auto" w:fill="FFFFFF"/>
        </w:rPr>
        <w:t xml:space="preserve">Natural </w:t>
      </w:r>
      <w:proofErr w:type="spellStart"/>
      <w:r w:rsidRPr="002A7833">
        <w:rPr>
          <w:rFonts w:asciiTheme="minorHAnsi" w:hAnsiTheme="minorHAnsi" w:cstheme="minorHAnsi"/>
          <w:color w:val="000000" w:themeColor="text1"/>
          <w:shd w:val="clear" w:color="auto" w:fill="FFFFFF"/>
        </w:rPr>
        <w:t>Killer</w:t>
      </w:r>
      <w:proofErr w:type="spellEnd"/>
      <w:r w:rsidRPr="002A7833">
        <w:rPr>
          <w:rFonts w:asciiTheme="minorHAnsi" w:hAnsiTheme="minorHAnsi" w:cstheme="minorHAnsi"/>
          <w:color w:val="000000" w:themeColor="text1"/>
          <w:shd w:val="clear" w:color="auto" w:fill="FFFFFF"/>
        </w:rPr>
        <w:t>, CAR-T modificados, linfocitos que producen anticuerpos modificados…En resumen, investigación y tratamientos de última generación.</w:t>
      </w:r>
      <w:r w:rsidR="002A7833" w:rsidRPr="002A7833">
        <w:rPr>
          <w:rFonts w:asciiTheme="minorHAnsi" w:eastAsiaTheme="minorHAnsi" w:hAnsiTheme="minorHAnsi" w:cstheme="minorHAnsi"/>
          <w:color w:val="000000" w:themeColor="text1"/>
          <w:kern w:val="2"/>
          <w:lang w:eastAsia="en-US"/>
          <w14:ligatures w14:val="standardContextual"/>
        </w:rPr>
        <w:t xml:space="preserve"> </w:t>
      </w:r>
    </w:p>
    <w:p w14:paraId="16ACE12E" w14:textId="1FDB2385" w:rsidR="004A6855" w:rsidRDefault="004A6855" w:rsidP="002A7833">
      <w:pPr>
        <w:jc w:val="both"/>
        <w:rPr>
          <w:rFonts w:asciiTheme="minorHAnsi" w:hAnsiTheme="minorHAnsi" w:cstheme="minorHAnsi"/>
          <w:color w:val="000000" w:themeColor="text1"/>
          <w:shd w:val="clear" w:color="auto" w:fill="FFFFFF"/>
        </w:rPr>
      </w:pPr>
      <w:r w:rsidRPr="002A7833">
        <w:rPr>
          <w:rFonts w:asciiTheme="minorHAnsi" w:hAnsiTheme="minorHAnsi" w:cstheme="minorHAnsi"/>
          <w:color w:val="000000" w:themeColor="text1"/>
          <w:shd w:val="clear" w:color="auto" w:fill="FFFFFF"/>
        </w:rPr>
        <w:t>Por eso, para los investigadores de estas Unidades resulta especialmente frustrante</w:t>
      </w:r>
      <w:r w:rsidR="002A7833" w:rsidRPr="002A7833">
        <w:rPr>
          <w:rFonts w:asciiTheme="minorHAnsi" w:eastAsiaTheme="minorHAnsi" w:hAnsiTheme="minorHAnsi" w:cstheme="minorHAnsi"/>
          <w:color w:val="000000" w:themeColor="text1"/>
          <w:kern w:val="2"/>
          <w:lang w:eastAsia="en-US"/>
          <w14:ligatures w14:val="standardContextual"/>
        </w:rPr>
        <w:t xml:space="preserve"> </w:t>
      </w:r>
      <w:r w:rsidRPr="002A7833">
        <w:rPr>
          <w:rFonts w:asciiTheme="minorHAnsi" w:hAnsiTheme="minorHAnsi" w:cstheme="minorHAnsi"/>
          <w:color w:val="000000" w:themeColor="text1"/>
          <w:shd w:val="clear" w:color="auto" w:fill="FFFFFF"/>
        </w:rPr>
        <w:t>crear, desarrollar y participar en ensayos clínicos con terapias que luego en nuestro</w:t>
      </w:r>
      <w:r w:rsidR="002A7833" w:rsidRPr="002A7833">
        <w:rPr>
          <w:rFonts w:asciiTheme="minorHAnsi" w:eastAsiaTheme="minorHAnsi" w:hAnsiTheme="minorHAnsi" w:cstheme="minorHAnsi"/>
          <w:color w:val="000000" w:themeColor="text1"/>
          <w:kern w:val="2"/>
          <w:lang w:eastAsia="en-US"/>
          <w14:ligatures w14:val="standardContextual"/>
        </w:rPr>
        <w:t xml:space="preserve"> </w:t>
      </w:r>
      <w:r w:rsidRPr="002A7833">
        <w:rPr>
          <w:rFonts w:asciiTheme="minorHAnsi" w:hAnsiTheme="minorHAnsi" w:cstheme="minorHAnsi"/>
          <w:color w:val="000000" w:themeColor="text1"/>
          <w:shd w:val="clear" w:color="auto" w:fill="FFFFFF"/>
        </w:rPr>
        <w:t>país tienen tantas dificultades para aprobarse y llegar a los pacientes en la práctica</w:t>
      </w:r>
      <w:r w:rsidR="002A7833" w:rsidRPr="002A7833">
        <w:rPr>
          <w:rFonts w:asciiTheme="minorHAnsi" w:eastAsiaTheme="minorHAnsi" w:hAnsiTheme="minorHAnsi" w:cstheme="minorHAnsi"/>
          <w:color w:val="000000" w:themeColor="text1"/>
          <w:kern w:val="2"/>
          <w:lang w:eastAsia="en-US"/>
          <w14:ligatures w14:val="standardContextual"/>
        </w:rPr>
        <w:t xml:space="preserve"> </w:t>
      </w:r>
      <w:r w:rsidRPr="002A7833">
        <w:rPr>
          <w:rFonts w:asciiTheme="minorHAnsi" w:hAnsiTheme="minorHAnsi" w:cstheme="minorHAnsi"/>
          <w:color w:val="000000" w:themeColor="text1"/>
          <w:shd w:val="clear" w:color="auto" w:fill="FFFFFF"/>
        </w:rPr>
        <w:t>clínica habitual.</w:t>
      </w:r>
    </w:p>
    <w:p w14:paraId="7C0B1E86" w14:textId="0B0BC19F" w:rsidR="00E42BF7" w:rsidRDefault="00E42BF7" w:rsidP="002A7833">
      <w:pPr>
        <w:jc w:val="both"/>
        <w:rPr>
          <w:rFonts w:asciiTheme="minorHAnsi" w:hAnsiTheme="minorHAnsi" w:cstheme="minorHAnsi"/>
          <w:b/>
          <w:bCs/>
          <w:color w:val="000000" w:themeColor="text1"/>
          <w:shd w:val="clear" w:color="auto" w:fill="FFFFFF"/>
        </w:rPr>
      </w:pPr>
      <w:r>
        <w:rPr>
          <w:rFonts w:asciiTheme="minorHAnsi" w:hAnsiTheme="minorHAnsi" w:cstheme="minorHAnsi"/>
          <w:b/>
          <w:bCs/>
          <w:color w:val="000000" w:themeColor="text1"/>
          <w:shd w:val="clear" w:color="auto" w:fill="FFFFFF"/>
        </w:rPr>
        <w:t>R</w:t>
      </w:r>
      <w:r w:rsidRPr="00E42BF7">
        <w:rPr>
          <w:rFonts w:asciiTheme="minorHAnsi" w:hAnsiTheme="minorHAnsi" w:cstheme="minorHAnsi"/>
          <w:b/>
          <w:bCs/>
          <w:color w:val="000000" w:themeColor="text1"/>
          <w:shd w:val="clear" w:color="auto" w:fill="FFFFFF"/>
        </w:rPr>
        <w:t xml:space="preserve">ecogida de firmas </w:t>
      </w:r>
    </w:p>
    <w:p w14:paraId="3A286056" w14:textId="0680ACD2" w:rsidR="00E42BF7" w:rsidRPr="00E42BF7" w:rsidRDefault="00E42BF7" w:rsidP="002A7833">
      <w:pPr>
        <w:jc w:val="both"/>
        <w:rPr>
          <w:rFonts w:asciiTheme="minorHAnsi" w:hAnsiTheme="minorHAnsi" w:cstheme="minorHAnsi"/>
          <w:color w:val="000000" w:themeColor="text1"/>
          <w:shd w:val="clear" w:color="auto" w:fill="FFFFFF"/>
        </w:rPr>
      </w:pPr>
      <w:r w:rsidRPr="00E42BF7">
        <w:rPr>
          <w:rFonts w:asciiTheme="minorHAnsi" w:hAnsiTheme="minorHAnsi" w:cstheme="minorHAnsi"/>
          <w:color w:val="000000" w:themeColor="text1"/>
          <w:shd w:val="clear" w:color="auto" w:fill="FFFFFF"/>
        </w:rPr>
        <w:t>Desde la Fundación CRIS contra el cáncer se están recogiendo firmas de la sociedad civil para solicitar al Ministerio de Sanidad del Gobierno de España la aceleración en la aprobación de la financiación de estos tratamientos.</w:t>
      </w:r>
    </w:p>
    <w:p w14:paraId="487CEDF7" w14:textId="2C09E3DF" w:rsidR="00E42BF7" w:rsidRDefault="00000000" w:rsidP="002A7833">
      <w:pPr>
        <w:jc w:val="both"/>
        <w:rPr>
          <w:rFonts w:asciiTheme="minorHAnsi" w:eastAsiaTheme="minorHAnsi" w:hAnsiTheme="minorHAnsi" w:cstheme="minorHAnsi"/>
          <w:color w:val="000000" w:themeColor="text1"/>
          <w:kern w:val="2"/>
          <w:lang w:eastAsia="en-US"/>
          <w14:ligatures w14:val="standardContextual"/>
        </w:rPr>
      </w:pPr>
      <w:hyperlink r:id="rId11" w:history="1">
        <w:r w:rsidR="00987130" w:rsidRPr="00265B7C">
          <w:rPr>
            <w:rStyle w:val="Hipervnculo"/>
            <w:rFonts w:asciiTheme="minorHAnsi" w:eastAsiaTheme="minorHAnsi" w:hAnsiTheme="minorHAnsi" w:cstheme="minorHAnsi"/>
            <w:kern w:val="2"/>
            <w:lang w:eastAsia="en-US"/>
            <w14:ligatures w14:val="standardContextual"/>
          </w:rPr>
          <w:t>https://actua.criscancer.org/peticion/acceso-tratamientos?origen=Antiguos_Camp2023</w:t>
        </w:r>
      </w:hyperlink>
    </w:p>
    <w:p w14:paraId="5143627F" w14:textId="1107EDE0" w:rsidR="00987130" w:rsidRPr="00987130" w:rsidRDefault="00987130" w:rsidP="002A7833">
      <w:pPr>
        <w:jc w:val="both"/>
        <w:rPr>
          <w:rFonts w:asciiTheme="minorHAnsi" w:eastAsiaTheme="minorHAnsi" w:hAnsiTheme="minorHAnsi" w:cstheme="minorHAnsi"/>
          <w:b/>
          <w:bCs/>
          <w:color w:val="000000" w:themeColor="text1"/>
          <w:kern w:val="2"/>
          <w:lang w:eastAsia="en-US"/>
          <w14:ligatures w14:val="standardContextual"/>
        </w:rPr>
      </w:pPr>
      <w:r w:rsidRPr="00987130">
        <w:rPr>
          <w:rFonts w:asciiTheme="minorHAnsi" w:eastAsiaTheme="minorHAnsi" w:hAnsiTheme="minorHAnsi" w:cstheme="minorHAnsi"/>
          <w:b/>
          <w:bCs/>
          <w:color w:val="000000" w:themeColor="text1"/>
          <w:kern w:val="2"/>
          <w:lang w:eastAsia="en-US"/>
          <w14:ligatures w14:val="standardContextual"/>
        </w:rPr>
        <w:t>Manifiesto de los pacientes en el Congreso de los Diputados</w:t>
      </w:r>
    </w:p>
    <w:p w14:paraId="11B8B91A" w14:textId="7A9A5D66" w:rsidR="00433AC4" w:rsidRPr="0016085F" w:rsidRDefault="00000000" w:rsidP="00BF55D4">
      <w:pPr>
        <w:jc w:val="both"/>
        <w:rPr>
          <w:rFonts w:asciiTheme="minorHAnsi" w:eastAsiaTheme="minorHAnsi" w:hAnsiTheme="minorHAnsi" w:cstheme="minorHAnsi"/>
          <w:color w:val="4472C4" w:themeColor="accent1"/>
          <w:kern w:val="2"/>
          <w:lang w:eastAsia="en-US"/>
          <w14:ligatures w14:val="standardContextual"/>
        </w:rPr>
      </w:pPr>
      <w:hyperlink r:id="rId12" w:history="1">
        <w:r w:rsidR="00433AC4" w:rsidRPr="0016085F">
          <w:rPr>
            <w:rStyle w:val="Hipervnculo"/>
            <w:rFonts w:asciiTheme="minorHAnsi" w:eastAsiaTheme="minorHAnsi" w:hAnsiTheme="minorHAnsi" w:cstheme="minorHAnsi"/>
            <w:color w:val="4472C4" w:themeColor="accent1"/>
            <w:kern w:val="2"/>
            <w:lang w:eastAsia="en-US"/>
            <w14:ligatures w14:val="standardContextual"/>
          </w:rPr>
          <w:t>https://criscancer.org/es/cris-contra-el-cancer-alza-la-voz-en-el-congreso-de-los-diputados/</w:t>
        </w:r>
      </w:hyperlink>
    </w:p>
    <w:p w14:paraId="0FE24B3D" w14:textId="580DF374" w:rsidR="00BF55D4" w:rsidRDefault="00BF55D4" w:rsidP="00BF55D4">
      <w:pPr>
        <w:jc w:val="both"/>
        <w:rPr>
          <w:b/>
          <w:color w:val="000000"/>
        </w:rPr>
      </w:pPr>
      <w:r>
        <w:rPr>
          <w:b/>
          <w:color w:val="000000"/>
        </w:rPr>
        <w:t>INVESTIGACIÓN para OTRA OPORTUNIDAD</w:t>
      </w:r>
    </w:p>
    <w:p w14:paraId="776D10B7" w14:textId="77777777" w:rsidR="00BF55D4" w:rsidRDefault="00BF55D4" w:rsidP="00BF55D4">
      <w:pPr>
        <w:jc w:val="both"/>
        <w:rPr>
          <w:color w:val="000000"/>
        </w:rPr>
      </w:pPr>
      <w:r>
        <w:rPr>
          <w:color w:val="000000"/>
        </w:rPr>
        <w:t xml:space="preserve">La Fundación CRIS contra el cáncer se creó hace 12 años cuando su actual presidenta, Lola Manterola, fue diagnosticada a los 37 años, de un </w:t>
      </w:r>
      <w:r w:rsidRPr="002A7833">
        <w:rPr>
          <w:b/>
          <w:bCs/>
          <w:color w:val="000000"/>
        </w:rPr>
        <w:t>mieloma múltiple</w:t>
      </w:r>
      <w:r>
        <w:rPr>
          <w:color w:val="000000"/>
        </w:rPr>
        <w:t xml:space="preserve">. Tras recibir terapias convencionales y someterse a dos trasplantes de médula, fue </w:t>
      </w:r>
      <w:r w:rsidRPr="002A7833">
        <w:rPr>
          <w:b/>
          <w:bCs/>
          <w:color w:val="000000"/>
        </w:rPr>
        <w:t>un ensayo clínico</w:t>
      </w:r>
      <w:r>
        <w:rPr>
          <w:color w:val="000000"/>
        </w:rPr>
        <w:t xml:space="preserve"> lo que permitió la remisión de su cáncer. Como reconocimiento a la investigación y tras confirmar las grandes carencias de recursos que tiene, creó la Fundación para que la ciencia pueda encontrar cura para el cáncer y que cualquier persona tenga derecho y alcance de manera justa y equitativa a los tratamientos más innovadores. </w:t>
      </w:r>
    </w:p>
    <w:p w14:paraId="7A47225E" w14:textId="4D1B87C1" w:rsidR="00821F5F" w:rsidRDefault="00821F5F" w:rsidP="00BF55D4">
      <w:pPr>
        <w:jc w:val="both"/>
        <w:rPr>
          <w:color w:val="000000"/>
        </w:rPr>
      </w:pPr>
      <w:proofErr w:type="gramStart"/>
      <w:r>
        <w:rPr>
          <w:color w:val="000000"/>
        </w:rPr>
        <w:t>A día de hoy</w:t>
      </w:r>
      <w:proofErr w:type="gramEnd"/>
      <w:r>
        <w:rPr>
          <w:color w:val="000000"/>
        </w:rPr>
        <w:t xml:space="preserve">, su tumor está cronificado y preside la Fundación CRIS contra el cáncer con el convencimiento y compromiso de que solo la investigación hace posible encontrar soluciones efectivas contra esta enfermedad. </w:t>
      </w:r>
      <w:r w:rsidR="009A3965">
        <w:rPr>
          <w:color w:val="000000"/>
        </w:rPr>
        <w:t>Manterola insiste en que “</w:t>
      </w:r>
      <w:r w:rsidR="009A3965" w:rsidRPr="00607A3E">
        <w:rPr>
          <w:i/>
          <w:iCs/>
          <w:color w:val="000000"/>
        </w:rPr>
        <w:t xml:space="preserve">trabajamos </w:t>
      </w:r>
      <w:r w:rsidR="00607A3E" w:rsidRPr="00607A3E">
        <w:rPr>
          <w:i/>
          <w:iCs/>
          <w:color w:val="000000"/>
        </w:rPr>
        <w:t>para curar el cáncer a través de la investigación para que todos tengamos otra oportunidad</w:t>
      </w:r>
      <w:r w:rsidR="00607A3E">
        <w:rPr>
          <w:color w:val="000000"/>
        </w:rPr>
        <w:t>”.</w:t>
      </w:r>
    </w:p>
    <w:p w14:paraId="4573A0A6" w14:textId="77777777" w:rsidR="00B226D4" w:rsidRDefault="00B226D4" w:rsidP="00BF55D4">
      <w:pPr>
        <w:jc w:val="both"/>
        <w:rPr>
          <w:b/>
          <w:bCs/>
          <w:color w:val="000000"/>
        </w:rPr>
      </w:pPr>
    </w:p>
    <w:p w14:paraId="3CFD5043" w14:textId="77777777" w:rsidR="005B7F0C" w:rsidRDefault="005B7F0C" w:rsidP="00BF55D4">
      <w:pPr>
        <w:jc w:val="both"/>
        <w:rPr>
          <w:b/>
          <w:bCs/>
          <w:color w:val="000000"/>
        </w:rPr>
      </w:pPr>
    </w:p>
    <w:p w14:paraId="1B40ABE2" w14:textId="23967312" w:rsidR="00792DBF" w:rsidRPr="00792DBF" w:rsidRDefault="00792DBF" w:rsidP="00BF55D4">
      <w:pPr>
        <w:jc w:val="both"/>
        <w:rPr>
          <w:b/>
          <w:bCs/>
          <w:color w:val="000000"/>
        </w:rPr>
      </w:pPr>
      <w:r w:rsidRPr="00792DBF">
        <w:rPr>
          <w:b/>
          <w:bCs/>
          <w:color w:val="000000"/>
        </w:rPr>
        <w:t>Sobre la Fundación CRIS contra el cáncer</w:t>
      </w:r>
    </w:p>
    <w:p w14:paraId="2E27271B" w14:textId="77777777" w:rsidR="00BF55D4" w:rsidRDefault="00BF55D4" w:rsidP="00BF55D4">
      <w:pPr>
        <w:shd w:val="clear" w:color="auto" w:fill="FFFFFF"/>
        <w:rPr>
          <w:rFonts w:ascii="Arial" w:eastAsia="Arial" w:hAnsi="Arial" w:cs="Arial"/>
          <w:color w:val="000000"/>
          <w:sz w:val="24"/>
          <w:szCs w:val="24"/>
        </w:rPr>
      </w:pPr>
      <w:r>
        <w:rPr>
          <w:color w:val="000000"/>
        </w:rPr>
        <w:t>La Fundación CRIS contra el cáncer tiene como objetivo lograr tratamientos de cura contra el cáncer apoyando, promoviendo y financiando la investigación contra esta enfermedad, gracias al compromiso de las donaciones de la sociedad civil.</w:t>
      </w:r>
    </w:p>
    <w:p w14:paraId="2F13FC91" w14:textId="77777777" w:rsidR="00BF55D4" w:rsidRDefault="00BF55D4" w:rsidP="00BF55D4">
      <w:pPr>
        <w:jc w:val="both"/>
        <w:rPr>
          <w:color w:val="000000"/>
        </w:rPr>
      </w:pPr>
      <w:r>
        <w:rPr>
          <w:color w:val="000000"/>
        </w:rPr>
        <w:t xml:space="preserve">CRIS contra el cáncer ofrece terapias pioneras a pacientes que no responden a tratamientos convencionales. </w:t>
      </w:r>
    </w:p>
    <w:p w14:paraId="2CCD24A3" w14:textId="77777777" w:rsidR="00BF55D4" w:rsidRDefault="00BF55D4" w:rsidP="00BF55D4">
      <w:pPr>
        <w:jc w:val="both"/>
        <w:rPr>
          <w:color w:val="000000"/>
        </w:rPr>
      </w:pPr>
      <w:r>
        <w:rPr>
          <w:color w:val="000000"/>
        </w:rPr>
        <w:t>La Fundación tiene sede en España, Gran Bretaña y Francia; y tiene Unidades propias de terapias y ensayos en los principales hospitales del Sistema Nacional de Salud, además de estar</w:t>
      </w:r>
      <w:r>
        <w:rPr>
          <w:color w:val="FF0000"/>
        </w:rPr>
        <w:t xml:space="preserve"> </w:t>
      </w:r>
      <w:r>
        <w:rPr>
          <w:color w:val="000000"/>
        </w:rPr>
        <w:t>en los centros de investigación referencia.</w:t>
      </w:r>
    </w:p>
    <w:p w14:paraId="1EC32167" w14:textId="0D18633A" w:rsidR="00E6399C" w:rsidRPr="00A53E37" w:rsidRDefault="00BF55D4" w:rsidP="00A53E37">
      <w:pPr>
        <w:jc w:val="both"/>
        <w:rPr>
          <w:color w:val="000000"/>
        </w:rPr>
      </w:pPr>
      <w:r>
        <w:rPr>
          <w:color w:val="000000"/>
        </w:rPr>
        <w:t xml:space="preserve">Ha invertido 40 millones de euros en investigación; se han desarrollado 468 ensayos clínicos en proyectos y Programas CRIS; puesto en marcha 120 Líneas de investigación, 53 equipos y 458 ensayos clínicos; se apoya a 247 científicos e investigadores presentes en 65 instituciones alrededor mundo; las publicaciones, </w:t>
      </w:r>
      <w:proofErr w:type="spellStart"/>
      <w:r>
        <w:rPr>
          <w:i/>
          <w:color w:val="000000"/>
        </w:rPr>
        <w:t>papers</w:t>
      </w:r>
      <w:proofErr w:type="spellEnd"/>
      <w:r>
        <w:rPr>
          <w:color w:val="000000"/>
        </w:rPr>
        <w:t xml:space="preserve"> y tesis doctorales suman casi 2.000; hay 15 patentes licenciadas y 6 en proceso; 6.000 pacientes beneficiados y 11 millones anuales de potenciales beneficiarios.</w:t>
      </w:r>
    </w:p>
    <w:p w14:paraId="26D73EEF" w14:textId="25738ABB" w:rsidR="00BF55D4" w:rsidRDefault="00BF55D4" w:rsidP="00BF55D4">
      <w:pPr>
        <w:shd w:val="clear" w:color="auto" w:fill="B4C6E7"/>
        <w:jc w:val="both"/>
        <w:rPr>
          <w:color w:val="000000"/>
        </w:rPr>
      </w:pPr>
      <w:r>
        <w:rPr>
          <w:b/>
          <w:color w:val="000000"/>
        </w:rPr>
        <w:t>PARA MÁS INFORMACIÓN Y ENTREVISTAS</w:t>
      </w:r>
      <w:r w:rsidR="002A7833">
        <w:rPr>
          <w:b/>
          <w:color w:val="000000"/>
        </w:rPr>
        <w:t xml:space="preserve"> CON ONCÓLOGOS, INVESTIGADORES Y PACIENTES</w:t>
      </w:r>
      <w:r>
        <w:rPr>
          <w:b/>
          <w:color w:val="000000"/>
        </w:rPr>
        <w:t>:</w:t>
      </w:r>
    </w:p>
    <w:p w14:paraId="2A962786" w14:textId="77777777" w:rsidR="00BF55D4" w:rsidRDefault="00BF55D4" w:rsidP="00BF55D4">
      <w:pPr>
        <w:shd w:val="clear" w:color="auto" w:fill="B4C6E7"/>
        <w:jc w:val="both"/>
        <w:rPr>
          <w:b/>
          <w:color w:val="000000"/>
        </w:rPr>
      </w:pPr>
      <w:r>
        <w:rPr>
          <w:b/>
          <w:color w:val="000000"/>
        </w:rPr>
        <w:t>Oficina de prensa Fundación CRIS contra el cáncer</w:t>
      </w:r>
    </w:p>
    <w:p w14:paraId="5D770B35" w14:textId="77777777" w:rsidR="00BF55D4" w:rsidRDefault="00000000" w:rsidP="00BF55D4">
      <w:pPr>
        <w:shd w:val="clear" w:color="auto" w:fill="B4C6E7"/>
        <w:jc w:val="both"/>
      </w:pPr>
      <w:hyperlink r:id="rId13">
        <w:r w:rsidR="00BF55D4">
          <w:rPr>
            <w:color w:val="0563C1"/>
            <w:u w:val="single"/>
          </w:rPr>
          <w:t>prensa@criscancer.org</w:t>
        </w:r>
      </w:hyperlink>
    </w:p>
    <w:p w14:paraId="3AF5CDB1" w14:textId="77777777" w:rsidR="00BF55D4" w:rsidRDefault="00BF55D4" w:rsidP="00BF55D4">
      <w:pPr>
        <w:shd w:val="clear" w:color="auto" w:fill="B4C6E7"/>
        <w:jc w:val="both"/>
      </w:pPr>
      <w:r>
        <w:t>685.376.705.</w:t>
      </w:r>
    </w:p>
    <w:p w14:paraId="02E0C630" w14:textId="77777777" w:rsidR="00BF55D4" w:rsidRDefault="00BF55D4" w:rsidP="00BF55D4">
      <w:pPr>
        <w:pBdr>
          <w:top w:val="nil"/>
          <w:left w:val="nil"/>
          <w:bottom w:val="nil"/>
          <w:right w:val="nil"/>
          <w:between w:val="nil"/>
        </w:pBdr>
        <w:spacing w:after="0" w:line="240" w:lineRule="auto"/>
        <w:rPr>
          <w:b/>
          <w:color w:val="000000"/>
        </w:rPr>
      </w:pPr>
    </w:p>
    <w:p w14:paraId="041FCC79" w14:textId="61C33CE3" w:rsidR="00BF55D4" w:rsidRDefault="00BF55D4" w:rsidP="00BF55D4">
      <w:pPr>
        <w:pBdr>
          <w:top w:val="nil"/>
          <w:left w:val="nil"/>
          <w:bottom w:val="nil"/>
          <w:right w:val="nil"/>
          <w:between w:val="nil"/>
        </w:pBdr>
        <w:spacing w:after="0" w:line="240" w:lineRule="auto"/>
        <w:rPr>
          <w:b/>
          <w:color w:val="000000"/>
        </w:rPr>
      </w:pPr>
      <w:r>
        <w:rPr>
          <w:b/>
          <w:color w:val="000000"/>
        </w:rPr>
        <w:t>Web Fundación CRIS contra el cáncer</w:t>
      </w:r>
    </w:p>
    <w:p w14:paraId="52F3F7CE" w14:textId="77777777" w:rsidR="00BF55D4" w:rsidRDefault="00000000" w:rsidP="00BF55D4">
      <w:pPr>
        <w:pBdr>
          <w:top w:val="nil"/>
          <w:left w:val="nil"/>
          <w:bottom w:val="nil"/>
          <w:right w:val="nil"/>
          <w:between w:val="nil"/>
        </w:pBdr>
        <w:spacing w:after="0" w:line="240" w:lineRule="auto"/>
        <w:rPr>
          <w:color w:val="000000"/>
        </w:rPr>
      </w:pPr>
      <w:hyperlink r:id="rId14">
        <w:r w:rsidR="00BF55D4">
          <w:rPr>
            <w:color w:val="0563C1"/>
            <w:u w:val="single"/>
          </w:rPr>
          <w:t>https://criscancer.org/</w:t>
        </w:r>
      </w:hyperlink>
    </w:p>
    <w:p w14:paraId="74766CFE" w14:textId="1A03C787" w:rsidR="00BF55D4" w:rsidRDefault="00BF55D4" w:rsidP="00BF55D4">
      <w:pPr>
        <w:pBdr>
          <w:top w:val="nil"/>
          <w:left w:val="nil"/>
          <w:bottom w:val="nil"/>
          <w:right w:val="nil"/>
          <w:between w:val="nil"/>
        </w:pBdr>
        <w:spacing w:after="0" w:line="240" w:lineRule="auto"/>
        <w:rPr>
          <w:color w:val="000000"/>
        </w:rPr>
      </w:pPr>
    </w:p>
    <w:p w14:paraId="2EFAAA76" w14:textId="5F14F0E8" w:rsidR="00BA33C4" w:rsidRPr="00BA33C4" w:rsidRDefault="00BA33C4" w:rsidP="00BF55D4">
      <w:pPr>
        <w:pBdr>
          <w:top w:val="nil"/>
          <w:left w:val="nil"/>
          <w:bottom w:val="nil"/>
          <w:right w:val="nil"/>
          <w:between w:val="nil"/>
        </w:pBdr>
        <w:spacing w:after="0" w:line="240" w:lineRule="auto"/>
        <w:rPr>
          <w:b/>
          <w:bCs/>
          <w:color w:val="000000"/>
        </w:rPr>
      </w:pPr>
      <w:r w:rsidRPr="00BA33C4">
        <w:rPr>
          <w:b/>
          <w:bCs/>
          <w:color w:val="000000"/>
        </w:rPr>
        <w:t>#OTRAOPORTUNIDAD</w:t>
      </w:r>
    </w:p>
    <w:p w14:paraId="39330FC8" w14:textId="77777777" w:rsidR="00BA33C4" w:rsidRDefault="00BA33C4" w:rsidP="00BF55D4">
      <w:pPr>
        <w:pBdr>
          <w:top w:val="nil"/>
          <w:left w:val="nil"/>
          <w:bottom w:val="nil"/>
          <w:right w:val="nil"/>
          <w:between w:val="nil"/>
        </w:pBdr>
        <w:spacing w:after="0" w:line="240" w:lineRule="auto"/>
        <w:rPr>
          <w:color w:val="000000"/>
        </w:rPr>
      </w:pPr>
    </w:p>
    <w:p w14:paraId="050A6754" w14:textId="77777777" w:rsidR="00BF55D4" w:rsidRDefault="00BF55D4" w:rsidP="00BF55D4">
      <w:pPr>
        <w:pBdr>
          <w:top w:val="nil"/>
          <w:left w:val="nil"/>
          <w:bottom w:val="nil"/>
          <w:right w:val="nil"/>
          <w:between w:val="nil"/>
        </w:pBdr>
        <w:spacing w:after="0" w:line="240" w:lineRule="auto"/>
        <w:jc w:val="both"/>
        <w:rPr>
          <w:b/>
          <w:color w:val="000000"/>
        </w:rPr>
      </w:pPr>
      <w:r>
        <w:rPr>
          <w:b/>
          <w:color w:val="000000"/>
        </w:rPr>
        <w:t>RRSS @criscancer</w:t>
      </w:r>
    </w:p>
    <w:p w14:paraId="7B2AB224" w14:textId="77777777" w:rsidR="00BF55D4" w:rsidRDefault="00BF55D4" w:rsidP="00BF55D4">
      <w:pPr>
        <w:pBdr>
          <w:top w:val="nil"/>
          <w:left w:val="nil"/>
          <w:bottom w:val="nil"/>
          <w:right w:val="nil"/>
          <w:between w:val="nil"/>
        </w:pBdr>
        <w:spacing w:after="0" w:line="240" w:lineRule="auto"/>
        <w:jc w:val="both"/>
        <w:rPr>
          <w:color w:val="000000"/>
        </w:rPr>
      </w:pPr>
    </w:p>
    <w:p w14:paraId="30010ADC" w14:textId="77777777" w:rsidR="00BF55D4" w:rsidRDefault="00BF55D4" w:rsidP="00BF55D4">
      <w:pPr>
        <w:pBdr>
          <w:top w:val="nil"/>
          <w:left w:val="nil"/>
          <w:bottom w:val="nil"/>
          <w:right w:val="nil"/>
          <w:between w:val="nil"/>
        </w:pBdr>
        <w:spacing w:after="0" w:line="240" w:lineRule="auto"/>
        <w:jc w:val="both"/>
        <w:rPr>
          <w:color w:val="000000"/>
        </w:rPr>
      </w:pPr>
      <w:r>
        <w:rPr>
          <w:noProof/>
          <w:color w:val="000000"/>
        </w:rPr>
        <w:drawing>
          <wp:inline distT="0" distB="0" distL="0" distR="0" wp14:anchorId="6E392AA2" wp14:editId="22256AC9">
            <wp:extent cx="201930" cy="201930"/>
            <wp:effectExtent l="0" t="0" r="0" b="0"/>
            <wp:docPr id="20645538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01930" cy="201930"/>
                    </a:xfrm>
                    <a:prstGeom prst="rect">
                      <a:avLst/>
                    </a:prstGeom>
                    <a:ln/>
                  </pic:spPr>
                </pic:pic>
              </a:graphicData>
            </a:graphic>
          </wp:inline>
        </w:drawing>
      </w:r>
      <w:r>
        <w:rPr>
          <w:noProof/>
          <w:color w:val="000000"/>
        </w:rPr>
        <w:drawing>
          <wp:inline distT="0" distB="0" distL="0" distR="0" wp14:anchorId="107E6415" wp14:editId="5BD242E8">
            <wp:extent cx="201930" cy="201930"/>
            <wp:effectExtent l="0" t="0" r="0" b="0"/>
            <wp:docPr id="20645538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01930" cy="201930"/>
                    </a:xfrm>
                    <a:prstGeom prst="rect">
                      <a:avLst/>
                    </a:prstGeom>
                    <a:ln/>
                  </pic:spPr>
                </pic:pic>
              </a:graphicData>
            </a:graphic>
          </wp:inline>
        </w:drawing>
      </w:r>
      <w:r>
        <w:rPr>
          <w:noProof/>
          <w:color w:val="000000"/>
        </w:rPr>
        <w:drawing>
          <wp:inline distT="0" distB="0" distL="0" distR="0" wp14:anchorId="2C5DB0D9" wp14:editId="21564442">
            <wp:extent cx="201930" cy="201930"/>
            <wp:effectExtent l="0" t="0" r="0" b="0"/>
            <wp:docPr id="20645538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01930" cy="201930"/>
                    </a:xfrm>
                    <a:prstGeom prst="rect">
                      <a:avLst/>
                    </a:prstGeom>
                    <a:ln/>
                  </pic:spPr>
                </pic:pic>
              </a:graphicData>
            </a:graphic>
          </wp:inline>
        </w:drawing>
      </w:r>
      <w:r>
        <w:rPr>
          <w:noProof/>
          <w:color w:val="000000"/>
        </w:rPr>
        <w:drawing>
          <wp:inline distT="0" distB="0" distL="0" distR="0" wp14:anchorId="05856023" wp14:editId="68C5CF1E">
            <wp:extent cx="201930" cy="201930"/>
            <wp:effectExtent l="0" t="0" r="0" b="0"/>
            <wp:docPr id="20645538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01930" cy="201930"/>
                    </a:xfrm>
                    <a:prstGeom prst="rect">
                      <a:avLst/>
                    </a:prstGeom>
                    <a:ln/>
                  </pic:spPr>
                </pic:pic>
              </a:graphicData>
            </a:graphic>
          </wp:inline>
        </w:drawing>
      </w:r>
      <w:r>
        <w:rPr>
          <w:noProof/>
          <w:color w:val="000000"/>
        </w:rPr>
        <w:drawing>
          <wp:inline distT="0" distB="0" distL="0" distR="0" wp14:anchorId="07A798C7" wp14:editId="439CCCD4">
            <wp:extent cx="201930" cy="201930"/>
            <wp:effectExtent l="0" t="0" r="0" b="0"/>
            <wp:docPr id="20645538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01930" cy="201930"/>
                    </a:xfrm>
                    <a:prstGeom prst="rect">
                      <a:avLst/>
                    </a:prstGeom>
                    <a:ln/>
                  </pic:spPr>
                </pic:pic>
              </a:graphicData>
            </a:graphic>
          </wp:inline>
        </w:drawing>
      </w:r>
      <w:r>
        <w:rPr>
          <w:noProof/>
          <w:color w:val="000000"/>
        </w:rPr>
        <w:drawing>
          <wp:inline distT="0" distB="0" distL="0" distR="0" wp14:anchorId="716AC63E" wp14:editId="28442193">
            <wp:extent cx="201930" cy="201930"/>
            <wp:effectExtent l="0" t="0" r="0" b="0"/>
            <wp:docPr id="20645538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01930" cy="201930"/>
                    </a:xfrm>
                    <a:prstGeom prst="rect">
                      <a:avLst/>
                    </a:prstGeom>
                    <a:ln/>
                  </pic:spPr>
                </pic:pic>
              </a:graphicData>
            </a:graphic>
          </wp:inline>
        </w:drawing>
      </w:r>
    </w:p>
    <w:p w14:paraId="330A7676" w14:textId="77777777" w:rsidR="00BF55D4" w:rsidRDefault="00BF55D4" w:rsidP="00BF55D4">
      <w:pPr>
        <w:pBdr>
          <w:top w:val="nil"/>
          <w:left w:val="nil"/>
          <w:bottom w:val="nil"/>
          <w:right w:val="nil"/>
          <w:between w:val="nil"/>
        </w:pBdr>
        <w:spacing w:after="0" w:line="240" w:lineRule="auto"/>
        <w:jc w:val="both"/>
        <w:rPr>
          <w:color w:val="000000"/>
        </w:rPr>
      </w:pPr>
    </w:p>
    <w:p w14:paraId="336F4CDB" w14:textId="77777777" w:rsidR="00BF55D4" w:rsidRDefault="00000000" w:rsidP="00BF55D4">
      <w:pPr>
        <w:pBdr>
          <w:top w:val="nil"/>
          <w:left w:val="nil"/>
          <w:bottom w:val="nil"/>
          <w:right w:val="nil"/>
          <w:between w:val="nil"/>
        </w:pBdr>
        <w:spacing w:after="0" w:line="240" w:lineRule="auto"/>
        <w:rPr>
          <w:color w:val="000000"/>
        </w:rPr>
      </w:pPr>
      <w:hyperlink r:id="rId21">
        <w:r w:rsidR="00BF55D4">
          <w:rPr>
            <w:color w:val="0000FF"/>
            <w:u w:val="single"/>
          </w:rPr>
          <w:t>https://twitter.com/criscancer</w:t>
        </w:r>
      </w:hyperlink>
    </w:p>
    <w:p w14:paraId="4FE44C0B" w14:textId="77777777" w:rsidR="00BF55D4" w:rsidRDefault="00000000" w:rsidP="00BF55D4">
      <w:pPr>
        <w:pBdr>
          <w:top w:val="nil"/>
          <w:left w:val="nil"/>
          <w:bottom w:val="nil"/>
          <w:right w:val="nil"/>
          <w:between w:val="nil"/>
        </w:pBdr>
        <w:spacing w:after="0" w:line="240" w:lineRule="auto"/>
        <w:rPr>
          <w:color w:val="000000"/>
        </w:rPr>
      </w:pPr>
      <w:hyperlink r:id="rId22">
        <w:r w:rsidR="00BF55D4">
          <w:rPr>
            <w:color w:val="0000FF"/>
            <w:u w:val="single"/>
          </w:rPr>
          <w:t>https://www.facebook.com/FundacionCrisCancer</w:t>
        </w:r>
      </w:hyperlink>
    </w:p>
    <w:p w14:paraId="04461DB6" w14:textId="77777777" w:rsidR="00BF55D4" w:rsidRDefault="00000000" w:rsidP="00BF55D4">
      <w:pPr>
        <w:pBdr>
          <w:top w:val="nil"/>
          <w:left w:val="nil"/>
          <w:bottom w:val="nil"/>
          <w:right w:val="nil"/>
          <w:between w:val="nil"/>
        </w:pBdr>
        <w:spacing w:after="0" w:line="240" w:lineRule="auto"/>
        <w:rPr>
          <w:color w:val="000000"/>
        </w:rPr>
      </w:pPr>
      <w:hyperlink r:id="rId23">
        <w:r w:rsidR="00BF55D4">
          <w:rPr>
            <w:color w:val="0000FF"/>
            <w:u w:val="single"/>
          </w:rPr>
          <w:t>https://www.linkedin.com/company/fundaci-n-cris-contra-el-c-ncer</w:t>
        </w:r>
      </w:hyperlink>
    </w:p>
    <w:p w14:paraId="10EE8F2F" w14:textId="77777777" w:rsidR="00BF55D4" w:rsidRDefault="00BF55D4" w:rsidP="00BF55D4">
      <w:pPr>
        <w:pBdr>
          <w:top w:val="nil"/>
          <w:left w:val="nil"/>
          <w:bottom w:val="nil"/>
          <w:right w:val="nil"/>
          <w:between w:val="nil"/>
        </w:pBdr>
        <w:spacing w:after="0" w:line="240" w:lineRule="auto"/>
        <w:rPr>
          <w:color w:val="000000"/>
        </w:rPr>
      </w:pPr>
      <w:r>
        <w:rPr>
          <w:color w:val="0000FF"/>
          <w:u w:val="single"/>
        </w:rPr>
        <w:t>https://www.youtube.com/user/CrisContraElCancerhttps://www.flickr.com/photos/122173016@N08/</w:t>
      </w:r>
    </w:p>
    <w:p w14:paraId="2AF7BD2A" w14:textId="77777777" w:rsidR="00BF55D4" w:rsidRDefault="00BF55D4" w:rsidP="00BF55D4">
      <w:pPr>
        <w:pBdr>
          <w:top w:val="nil"/>
          <w:left w:val="nil"/>
          <w:bottom w:val="nil"/>
          <w:right w:val="nil"/>
          <w:between w:val="nil"/>
        </w:pBdr>
        <w:spacing w:after="0" w:line="240" w:lineRule="auto"/>
        <w:rPr>
          <w:color w:val="0000FF"/>
        </w:rPr>
      </w:pPr>
      <w:r>
        <w:rPr>
          <w:color w:val="0000FF"/>
          <w:u w:val="single"/>
        </w:rPr>
        <w:t>https://www.instagram.com/criscontracancer</w:t>
      </w:r>
    </w:p>
    <w:p w14:paraId="7D20CBD8" w14:textId="77777777" w:rsidR="00BF55D4" w:rsidRDefault="00BF55D4" w:rsidP="00BF55D4"/>
    <w:p w14:paraId="1AD8F2AB" w14:textId="77777777" w:rsidR="00BF55D4" w:rsidRPr="00345B16" w:rsidRDefault="00BF55D4" w:rsidP="00345B16">
      <w:pPr>
        <w:tabs>
          <w:tab w:val="left" w:pos="1320"/>
        </w:tabs>
      </w:pPr>
    </w:p>
    <w:sectPr w:rsidR="00BF55D4" w:rsidRPr="00345B16">
      <w:headerReference w:type="default" r:id="rId24"/>
      <w:foot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FF78E" w14:textId="77777777" w:rsidR="00414310" w:rsidRDefault="00414310" w:rsidP="00345B16">
      <w:pPr>
        <w:spacing w:after="0" w:line="240" w:lineRule="auto"/>
      </w:pPr>
      <w:r>
        <w:separator/>
      </w:r>
    </w:p>
  </w:endnote>
  <w:endnote w:type="continuationSeparator" w:id="0">
    <w:p w14:paraId="7D708638" w14:textId="77777777" w:rsidR="00414310" w:rsidRDefault="00414310" w:rsidP="00345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F1663" w14:textId="77777777" w:rsidR="00345B16" w:rsidRDefault="00000000" w:rsidP="00345B16">
    <w:pPr>
      <w:pBdr>
        <w:top w:val="nil"/>
        <w:left w:val="nil"/>
        <w:bottom w:val="nil"/>
        <w:right w:val="nil"/>
        <w:between w:val="nil"/>
      </w:pBdr>
      <w:tabs>
        <w:tab w:val="center" w:pos="4252"/>
        <w:tab w:val="right" w:pos="8504"/>
      </w:tabs>
      <w:spacing w:after="0" w:line="240" w:lineRule="auto"/>
      <w:jc w:val="center"/>
      <w:rPr>
        <w:color w:val="000000"/>
      </w:rPr>
    </w:pPr>
    <w:hyperlink r:id="rId1">
      <w:r w:rsidR="00345B16">
        <w:rPr>
          <w:color w:val="0563C1"/>
          <w:u w:val="single"/>
        </w:rPr>
        <w:t>prensa@criscancer.org</w:t>
      </w:r>
    </w:hyperlink>
  </w:p>
  <w:p w14:paraId="3DAABCA4" w14:textId="77777777" w:rsidR="00345B16" w:rsidRDefault="00345B16" w:rsidP="00345B16">
    <w:pPr>
      <w:pBdr>
        <w:top w:val="nil"/>
        <w:left w:val="nil"/>
        <w:bottom w:val="nil"/>
        <w:right w:val="nil"/>
        <w:between w:val="nil"/>
      </w:pBdr>
      <w:tabs>
        <w:tab w:val="center" w:pos="4252"/>
        <w:tab w:val="right" w:pos="8504"/>
      </w:tabs>
      <w:spacing w:after="0" w:line="240" w:lineRule="auto"/>
      <w:jc w:val="center"/>
      <w:rPr>
        <w:color w:val="000000"/>
      </w:rPr>
    </w:pPr>
    <w:r>
      <w:rPr>
        <w:color w:val="000000"/>
      </w:rPr>
      <w:t>Móvil: 685.376.705.</w:t>
    </w:r>
  </w:p>
  <w:p w14:paraId="5C5BDF13" w14:textId="77777777" w:rsidR="00345B16" w:rsidRDefault="00345B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852F1" w14:textId="77777777" w:rsidR="00414310" w:rsidRDefault="00414310" w:rsidP="00345B16">
      <w:pPr>
        <w:spacing w:after="0" w:line="240" w:lineRule="auto"/>
      </w:pPr>
      <w:r>
        <w:separator/>
      </w:r>
    </w:p>
  </w:footnote>
  <w:footnote w:type="continuationSeparator" w:id="0">
    <w:p w14:paraId="25B8C2DC" w14:textId="77777777" w:rsidR="00414310" w:rsidRDefault="00414310" w:rsidP="00345B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D446" w14:textId="37C9FCB3" w:rsidR="00345B16" w:rsidRDefault="00345B16">
    <w:pPr>
      <w:pStyle w:val="Encabezado"/>
    </w:pPr>
    <w:r>
      <w:rPr>
        <w:noProof/>
      </w:rPr>
      <w:drawing>
        <wp:anchor distT="0" distB="0" distL="114300" distR="114300" simplePos="0" relativeHeight="251658240" behindDoc="0" locked="0" layoutInCell="1" allowOverlap="1" wp14:anchorId="5AF03E43" wp14:editId="2DC7877B">
          <wp:simplePos x="0" y="0"/>
          <wp:positionH relativeFrom="margin">
            <wp:align>center</wp:align>
          </wp:positionH>
          <wp:positionV relativeFrom="paragraph">
            <wp:posOffset>-335280</wp:posOffset>
          </wp:positionV>
          <wp:extent cx="2354580" cy="1323975"/>
          <wp:effectExtent l="0" t="0" r="7620" b="9525"/>
          <wp:wrapSquare wrapText="bothSides"/>
          <wp:docPr id="59275812"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5812"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354580" cy="1323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F3B63"/>
    <w:multiLevelType w:val="multilevel"/>
    <w:tmpl w:val="F1225A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8A97043"/>
    <w:multiLevelType w:val="multilevel"/>
    <w:tmpl w:val="F5264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D86906"/>
    <w:multiLevelType w:val="hybridMultilevel"/>
    <w:tmpl w:val="D7E4DC60"/>
    <w:lvl w:ilvl="0" w:tplc="7F30DD00">
      <w:numFmt w:val="bullet"/>
      <w:lvlText w:val="→"/>
      <w:lvlJc w:val="left"/>
      <w:pPr>
        <w:ind w:left="720" w:hanging="360"/>
      </w:pPr>
      <w:rPr>
        <w:rFonts w:ascii="Calibri" w:eastAsiaTheme="minorHAns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FE52F9A"/>
    <w:multiLevelType w:val="hybridMultilevel"/>
    <w:tmpl w:val="533209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E981C1F"/>
    <w:multiLevelType w:val="multilevel"/>
    <w:tmpl w:val="0AE06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7298190">
    <w:abstractNumId w:val="4"/>
  </w:num>
  <w:num w:numId="2" w16cid:durableId="1483040013">
    <w:abstractNumId w:val="1"/>
  </w:num>
  <w:num w:numId="3" w16cid:durableId="1014914910">
    <w:abstractNumId w:val="3"/>
  </w:num>
  <w:num w:numId="4" w16cid:durableId="1531259464">
    <w:abstractNumId w:val="0"/>
  </w:num>
  <w:num w:numId="5" w16cid:durableId="4929623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C4F"/>
    <w:rsid w:val="00012E2E"/>
    <w:rsid w:val="00096DE8"/>
    <w:rsid w:val="00097253"/>
    <w:rsid w:val="001452CC"/>
    <w:rsid w:val="001502F3"/>
    <w:rsid w:val="0015321E"/>
    <w:rsid w:val="00156E54"/>
    <w:rsid w:val="0016085F"/>
    <w:rsid w:val="001A6F30"/>
    <w:rsid w:val="001E12F3"/>
    <w:rsid w:val="001F22F1"/>
    <w:rsid w:val="002117D8"/>
    <w:rsid w:val="00222594"/>
    <w:rsid w:val="002614BA"/>
    <w:rsid w:val="00280EB5"/>
    <w:rsid w:val="00285237"/>
    <w:rsid w:val="002A7833"/>
    <w:rsid w:val="002D4B95"/>
    <w:rsid w:val="002F2FE3"/>
    <w:rsid w:val="00305D60"/>
    <w:rsid w:val="0031665C"/>
    <w:rsid w:val="00345B16"/>
    <w:rsid w:val="003523D8"/>
    <w:rsid w:val="003758F1"/>
    <w:rsid w:val="003D6360"/>
    <w:rsid w:val="003F6F91"/>
    <w:rsid w:val="00401E38"/>
    <w:rsid w:val="00414310"/>
    <w:rsid w:val="00432221"/>
    <w:rsid w:val="00433AC4"/>
    <w:rsid w:val="004A6855"/>
    <w:rsid w:val="004B528F"/>
    <w:rsid w:val="004D130F"/>
    <w:rsid w:val="004E502A"/>
    <w:rsid w:val="004E5BAB"/>
    <w:rsid w:val="00526415"/>
    <w:rsid w:val="0054556E"/>
    <w:rsid w:val="00556E06"/>
    <w:rsid w:val="00572B39"/>
    <w:rsid w:val="00573CF6"/>
    <w:rsid w:val="0058116C"/>
    <w:rsid w:val="00596821"/>
    <w:rsid w:val="005A47F5"/>
    <w:rsid w:val="005A7A6D"/>
    <w:rsid w:val="005B7F0C"/>
    <w:rsid w:val="00607A3E"/>
    <w:rsid w:val="00643688"/>
    <w:rsid w:val="00660C4F"/>
    <w:rsid w:val="00671202"/>
    <w:rsid w:val="00673A89"/>
    <w:rsid w:val="00682377"/>
    <w:rsid w:val="00685517"/>
    <w:rsid w:val="00686E51"/>
    <w:rsid w:val="006D368B"/>
    <w:rsid w:val="006D5C05"/>
    <w:rsid w:val="00705119"/>
    <w:rsid w:val="007776F9"/>
    <w:rsid w:val="00792DBF"/>
    <w:rsid w:val="007A7398"/>
    <w:rsid w:val="00816B40"/>
    <w:rsid w:val="00821F5F"/>
    <w:rsid w:val="00852E83"/>
    <w:rsid w:val="008662B5"/>
    <w:rsid w:val="00891A6C"/>
    <w:rsid w:val="008A4F24"/>
    <w:rsid w:val="00931B72"/>
    <w:rsid w:val="00962C4A"/>
    <w:rsid w:val="00974DA6"/>
    <w:rsid w:val="00987130"/>
    <w:rsid w:val="009912D3"/>
    <w:rsid w:val="009970AC"/>
    <w:rsid w:val="009A1333"/>
    <w:rsid w:val="009A3965"/>
    <w:rsid w:val="009A708F"/>
    <w:rsid w:val="009C20B1"/>
    <w:rsid w:val="009D67C2"/>
    <w:rsid w:val="00A3122B"/>
    <w:rsid w:val="00A53E37"/>
    <w:rsid w:val="00A6464D"/>
    <w:rsid w:val="00AD2343"/>
    <w:rsid w:val="00AD7D4B"/>
    <w:rsid w:val="00AE357B"/>
    <w:rsid w:val="00AE7B95"/>
    <w:rsid w:val="00AF7DDC"/>
    <w:rsid w:val="00B149F1"/>
    <w:rsid w:val="00B226D4"/>
    <w:rsid w:val="00B42667"/>
    <w:rsid w:val="00B464B1"/>
    <w:rsid w:val="00BA33C4"/>
    <w:rsid w:val="00BB7EAD"/>
    <w:rsid w:val="00BF52B5"/>
    <w:rsid w:val="00BF55D4"/>
    <w:rsid w:val="00BF7719"/>
    <w:rsid w:val="00C01349"/>
    <w:rsid w:val="00C053EB"/>
    <w:rsid w:val="00C52DA4"/>
    <w:rsid w:val="00C7756C"/>
    <w:rsid w:val="00D44B19"/>
    <w:rsid w:val="00D85683"/>
    <w:rsid w:val="00DE7D2D"/>
    <w:rsid w:val="00DF6377"/>
    <w:rsid w:val="00E00EF3"/>
    <w:rsid w:val="00E019B7"/>
    <w:rsid w:val="00E42BF7"/>
    <w:rsid w:val="00E543F8"/>
    <w:rsid w:val="00E6399C"/>
    <w:rsid w:val="00EB67A3"/>
    <w:rsid w:val="00ED10B2"/>
    <w:rsid w:val="00F062D0"/>
    <w:rsid w:val="00F71263"/>
    <w:rsid w:val="00F97670"/>
    <w:rsid w:val="00FA7BE2"/>
    <w:rsid w:val="00FD4297"/>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32981"/>
  <w15:chartTrackingRefBased/>
  <w15:docId w15:val="{68FF7A61-2AB6-4D81-ADE9-00E8D31C1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688"/>
    <w:rPr>
      <w:rFonts w:ascii="Calibri" w:eastAsia="Calibri" w:hAnsi="Calibri" w:cs="Calibri"/>
      <w:kern w:val="0"/>
      <w:lang w:eastAsia="es-ES_tradnl" w:bidi="ar-SA"/>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5B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5B16"/>
  </w:style>
  <w:style w:type="paragraph" w:styleId="Piedepgina">
    <w:name w:val="footer"/>
    <w:basedOn w:val="Normal"/>
    <w:link w:val="PiedepginaCar"/>
    <w:uiPriority w:val="99"/>
    <w:unhideWhenUsed/>
    <w:rsid w:val="00345B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5B16"/>
  </w:style>
  <w:style w:type="character" w:styleId="Hipervnculo">
    <w:name w:val="Hyperlink"/>
    <w:basedOn w:val="Fuentedeprrafopredeter"/>
    <w:uiPriority w:val="99"/>
    <w:unhideWhenUsed/>
    <w:rsid w:val="00852E83"/>
    <w:rPr>
      <w:color w:val="0563C1" w:themeColor="hyperlink"/>
      <w:u w:val="single"/>
    </w:rPr>
  </w:style>
  <w:style w:type="paragraph" w:styleId="Prrafodelista">
    <w:name w:val="List Paragraph"/>
    <w:basedOn w:val="Normal"/>
    <w:uiPriority w:val="34"/>
    <w:qFormat/>
    <w:rsid w:val="00891A6C"/>
    <w:pPr>
      <w:ind w:left="720"/>
      <w:contextualSpacing/>
    </w:pPr>
  </w:style>
  <w:style w:type="character" w:styleId="Refdecomentario">
    <w:name w:val="annotation reference"/>
    <w:basedOn w:val="Fuentedeprrafopredeter"/>
    <w:uiPriority w:val="99"/>
    <w:semiHidden/>
    <w:unhideWhenUsed/>
    <w:rsid w:val="00F062D0"/>
    <w:rPr>
      <w:sz w:val="16"/>
      <w:szCs w:val="16"/>
    </w:rPr>
  </w:style>
  <w:style w:type="paragraph" w:styleId="Textocomentario">
    <w:name w:val="annotation text"/>
    <w:basedOn w:val="Normal"/>
    <w:link w:val="TextocomentarioCar"/>
    <w:uiPriority w:val="99"/>
    <w:unhideWhenUsed/>
    <w:rsid w:val="00F062D0"/>
    <w:pPr>
      <w:spacing w:line="240" w:lineRule="auto"/>
    </w:pPr>
    <w:rPr>
      <w:rFonts w:asciiTheme="minorHAnsi" w:eastAsiaTheme="minorHAnsi" w:hAnsiTheme="minorHAnsi" w:cstheme="minorBidi"/>
      <w:kern w:val="2"/>
      <w:sz w:val="20"/>
      <w:szCs w:val="20"/>
      <w:lang w:eastAsia="en-US"/>
      <w14:ligatures w14:val="standardContextual"/>
    </w:rPr>
  </w:style>
  <w:style w:type="character" w:customStyle="1" w:styleId="TextocomentarioCar">
    <w:name w:val="Texto comentario Car"/>
    <w:basedOn w:val="Fuentedeprrafopredeter"/>
    <w:link w:val="Textocomentario"/>
    <w:uiPriority w:val="99"/>
    <w:rsid w:val="00F062D0"/>
    <w:rPr>
      <w:sz w:val="20"/>
      <w:szCs w:val="20"/>
      <w:lang w:bidi="ar-SA"/>
    </w:rPr>
  </w:style>
  <w:style w:type="character" w:styleId="Mencinsinresolver">
    <w:name w:val="Unresolved Mention"/>
    <w:basedOn w:val="Fuentedeprrafopredeter"/>
    <w:uiPriority w:val="99"/>
    <w:semiHidden/>
    <w:unhideWhenUsed/>
    <w:rsid w:val="00987130"/>
    <w:rPr>
      <w:color w:val="605E5C"/>
      <w:shd w:val="clear" w:color="auto" w:fill="E1DFDD"/>
    </w:rPr>
  </w:style>
  <w:style w:type="character" w:styleId="Hipervnculovisitado">
    <w:name w:val="FollowedHyperlink"/>
    <w:basedOn w:val="Fuentedeprrafopredeter"/>
    <w:uiPriority w:val="99"/>
    <w:semiHidden/>
    <w:unhideWhenUsed/>
    <w:rsid w:val="00EB67A3"/>
    <w:rPr>
      <w:color w:val="954F72"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DF6377"/>
    <w:rPr>
      <w:rFonts w:ascii="Calibri" w:eastAsia="Calibri" w:hAnsi="Calibri" w:cs="Calibri"/>
      <w:b/>
      <w:bCs/>
      <w:kern w:val="0"/>
      <w:lang w:eastAsia="es-ES_tradnl"/>
      <w14:ligatures w14:val="none"/>
    </w:rPr>
  </w:style>
  <w:style w:type="character" w:customStyle="1" w:styleId="AsuntodelcomentarioCar">
    <w:name w:val="Asunto del comentario Car"/>
    <w:basedOn w:val="TextocomentarioCar"/>
    <w:link w:val="Asuntodelcomentario"/>
    <w:uiPriority w:val="99"/>
    <w:semiHidden/>
    <w:rsid w:val="00DF6377"/>
    <w:rPr>
      <w:rFonts w:ascii="Calibri" w:eastAsia="Calibri" w:hAnsi="Calibri" w:cs="Calibri"/>
      <w:b/>
      <w:bCs/>
      <w:kern w:val="0"/>
      <w:sz w:val="20"/>
      <w:szCs w:val="20"/>
      <w:lang w:eastAsia="es-ES_tradnl"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l/t-xmZPQCumMt" TargetMode="External"/><Relationship Id="rId13" Type="http://schemas.openxmlformats.org/officeDocument/2006/relationships/hyperlink" Target="mailto:prensa@criscancer.org"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twitter.com/criscancer" TargetMode="External"/><Relationship Id="rId7" Type="http://schemas.openxmlformats.org/officeDocument/2006/relationships/image" Target="media/image1.jpeg"/><Relationship Id="rId12" Type="http://schemas.openxmlformats.org/officeDocument/2006/relationships/hyperlink" Target="https://criscancer.org/es/cris-contra-el-cancer-alza-la-voz-en-el-congreso-de-los-diputados/"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tua.criscancer.org/peticion/acceso-tratamientos?origen=Antiguos_Camp2023"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linkedin.com/company/fundaci-n-cris-contra-el-c-ncer"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e.tl/t-tv5fUrRkpg" TargetMode="External"/><Relationship Id="rId14" Type="http://schemas.openxmlformats.org/officeDocument/2006/relationships/hyperlink" Target="https://criscancer.org/" TargetMode="External"/><Relationship Id="rId22" Type="http://schemas.openxmlformats.org/officeDocument/2006/relationships/hyperlink" Target="https://www.facebook.com/FundacionCrisCance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nsa@criscanc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2558</Words>
  <Characters>14075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Baylo</dc:creator>
  <cp:keywords/>
  <dc:description/>
  <cp:lastModifiedBy>Claudia Estrella</cp:lastModifiedBy>
  <cp:revision>4</cp:revision>
  <dcterms:created xsi:type="dcterms:W3CDTF">2023-12-11T09:54:00Z</dcterms:created>
  <dcterms:modified xsi:type="dcterms:W3CDTF">2023-12-11T10:05:00Z</dcterms:modified>
</cp:coreProperties>
</file>